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E18" w:rsidRDefault="00387E18" w:rsidP="00387E18">
      <w:pPr>
        <w:jc w:val="center"/>
        <w:rPr>
          <w:b/>
          <w:sz w:val="28"/>
          <w:szCs w:val="28"/>
        </w:rPr>
      </w:pPr>
      <w:r>
        <w:rPr>
          <w:b/>
          <w:sz w:val="28"/>
          <w:szCs w:val="28"/>
        </w:rPr>
        <w:t>Blood</w:t>
      </w:r>
    </w:p>
    <w:p w:rsidR="00387E18" w:rsidRDefault="00387E18" w:rsidP="00387E18">
      <w:pPr>
        <w:jc w:val="center"/>
        <w:rPr>
          <w:b/>
          <w:sz w:val="28"/>
          <w:szCs w:val="28"/>
        </w:rPr>
      </w:pPr>
    </w:p>
    <w:p w:rsidR="00387E18" w:rsidRPr="00E349F4" w:rsidRDefault="00387E18" w:rsidP="00387E18">
      <w:r>
        <w:t>Blood is a type of connective tissue.  It has both solid and fluid components.  The solid components include red blood cells (erythrocytes), white blood cells (leukocytes) and platelets (</w:t>
      </w:r>
      <w:proofErr w:type="spellStart"/>
      <w:r>
        <w:t>thrombocytes</w:t>
      </w:r>
      <w:proofErr w:type="spellEnd"/>
      <w:r>
        <w:t xml:space="preserve">).  There are five different types of leukocytes, all with unique physical and functional characteristics.  Leukocytes can be divided into two categories based on how their cytoplasm appears:  </w:t>
      </w:r>
      <w:r w:rsidRPr="00E349F4">
        <w:rPr>
          <w:b/>
        </w:rPr>
        <w:t>granulocytes</w:t>
      </w:r>
      <w:r>
        <w:t xml:space="preserve"> (</w:t>
      </w:r>
      <w:proofErr w:type="spellStart"/>
      <w:r>
        <w:t>neutrophils</w:t>
      </w:r>
      <w:proofErr w:type="spellEnd"/>
      <w:r>
        <w:t xml:space="preserve">, </w:t>
      </w:r>
      <w:proofErr w:type="spellStart"/>
      <w:r>
        <w:t>eosinophils</w:t>
      </w:r>
      <w:proofErr w:type="spellEnd"/>
      <w:r>
        <w:t xml:space="preserve">, and </w:t>
      </w:r>
      <w:proofErr w:type="spellStart"/>
      <w:r>
        <w:t>basophils</w:t>
      </w:r>
      <w:proofErr w:type="spellEnd"/>
      <w:r>
        <w:t xml:space="preserve">) and </w:t>
      </w:r>
      <w:proofErr w:type="spellStart"/>
      <w:r>
        <w:t>a</w:t>
      </w:r>
      <w:r w:rsidRPr="00E349F4">
        <w:rPr>
          <w:b/>
        </w:rPr>
        <w:t>granulocytes</w:t>
      </w:r>
      <w:proofErr w:type="spellEnd"/>
      <w:r>
        <w:t xml:space="preserve"> (</w:t>
      </w:r>
      <w:proofErr w:type="spellStart"/>
      <w:r>
        <w:t>monocytes</w:t>
      </w:r>
      <w:proofErr w:type="spellEnd"/>
      <w:r>
        <w:t xml:space="preserve"> and lymphocytes).  </w:t>
      </w:r>
    </w:p>
    <w:p w:rsidR="00387E18" w:rsidRDefault="00387E18" w:rsidP="00387E18">
      <w:pPr>
        <w:jc w:val="center"/>
        <w:rPr>
          <w:b/>
          <w:sz w:val="28"/>
          <w:szCs w:val="28"/>
        </w:rPr>
      </w:pPr>
      <w:r>
        <w:rPr>
          <w:noProof/>
        </w:rPr>
        <w:drawing>
          <wp:anchor distT="0" distB="0" distL="114300" distR="114300" simplePos="0" relativeHeight="251659264" behindDoc="1" locked="0" layoutInCell="1" allowOverlap="1">
            <wp:simplePos x="0" y="0"/>
            <wp:positionH relativeFrom="column">
              <wp:posOffset>361950</wp:posOffset>
            </wp:positionH>
            <wp:positionV relativeFrom="paragraph">
              <wp:posOffset>138430</wp:posOffset>
            </wp:positionV>
            <wp:extent cx="5762625" cy="5378450"/>
            <wp:effectExtent l="19050" t="0" r="9525" b="0"/>
            <wp:wrapTight wrapText="bothSides">
              <wp:wrapPolygon edited="0">
                <wp:start x="-71" y="0"/>
                <wp:lineTo x="-71" y="21498"/>
                <wp:lineTo x="21636" y="21498"/>
                <wp:lineTo x="21636" y="0"/>
                <wp:lineTo x="-71" y="0"/>
              </wp:wrapPolygon>
            </wp:wrapTight>
            <wp:docPr id="26" name="Picture 26" descr="17-02WrightStain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7-02WrightStain_L"/>
                    <pic:cNvPicPr>
                      <a:picLocks noChangeAspect="1" noChangeArrowheads="1"/>
                    </pic:cNvPicPr>
                  </pic:nvPicPr>
                  <pic:blipFill>
                    <a:blip r:embed="rId5"/>
                    <a:srcRect/>
                    <a:stretch>
                      <a:fillRect/>
                    </a:stretch>
                  </pic:blipFill>
                  <pic:spPr bwMode="auto">
                    <a:xfrm>
                      <a:off x="0" y="0"/>
                      <a:ext cx="5762625" cy="5378450"/>
                    </a:xfrm>
                    <a:prstGeom prst="rect">
                      <a:avLst/>
                    </a:prstGeom>
                    <a:noFill/>
                  </pic:spPr>
                </pic:pic>
              </a:graphicData>
            </a:graphic>
          </wp:anchor>
        </w:drawing>
      </w:r>
    </w:p>
    <w:p w:rsidR="00387E18" w:rsidRPr="00D80D7A"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Pr>
        <w:rPr>
          <w:b/>
        </w:rPr>
      </w:pPr>
    </w:p>
    <w:p w:rsidR="00387E18" w:rsidRDefault="00387E18" w:rsidP="00387E18">
      <w:pPr>
        <w:rPr>
          <w:b/>
        </w:rPr>
      </w:pPr>
    </w:p>
    <w:p w:rsidR="00387E18" w:rsidRDefault="00387E18" w:rsidP="00387E18">
      <w:pPr>
        <w:rPr>
          <w:b/>
        </w:rPr>
      </w:pPr>
    </w:p>
    <w:p w:rsidR="00387E18" w:rsidRPr="005F0A03" w:rsidRDefault="00387E18" w:rsidP="00387E18">
      <w:pPr>
        <w:rPr>
          <w:b/>
        </w:rPr>
      </w:pPr>
      <w:r w:rsidRPr="005F0A03">
        <w:rPr>
          <w:b/>
        </w:rPr>
        <w:t>Differential White Blood Cell Count</w:t>
      </w:r>
    </w:p>
    <w:p w:rsidR="00387E18" w:rsidRDefault="00387E18" w:rsidP="00387E18"/>
    <w:p w:rsidR="00387E18" w:rsidRPr="00843204" w:rsidRDefault="00387E18" w:rsidP="00387E18">
      <w:r>
        <w:t xml:space="preserve">A differential count of the white blood cells shows the percentage of each of the various types of white blood cells.   The relationship will shift with various disorders or diseases, so a differential can be a helpful tool.  For example, in a bacterial infection, we would expect to see the number of </w:t>
      </w:r>
      <w:proofErr w:type="spellStart"/>
      <w:r>
        <w:t>neutrophils</w:t>
      </w:r>
      <w:proofErr w:type="spellEnd"/>
      <w:r>
        <w:t xml:space="preserve"> elevated.  If there were a parasitic worm infection, the percentage of </w:t>
      </w:r>
      <w:proofErr w:type="spellStart"/>
      <w:r>
        <w:t>eosinophils</w:t>
      </w:r>
      <w:proofErr w:type="spellEnd"/>
      <w:r>
        <w:t xml:space="preserve"> would be elevated. </w:t>
      </w:r>
    </w:p>
    <w:p w:rsidR="00387E18" w:rsidRDefault="00387E18" w:rsidP="00387E18">
      <w:pPr>
        <w:rPr>
          <w:b/>
        </w:rPr>
      </w:pPr>
    </w:p>
    <w:p w:rsidR="00387E18" w:rsidRDefault="00387E18" w:rsidP="00387E18">
      <w:pPr>
        <w:rPr>
          <w:b/>
        </w:rPr>
      </w:pPr>
    </w:p>
    <w:p w:rsidR="00387E18" w:rsidRDefault="00387E18" w:rsidP="00387E18">
      <w:pPr>
        <w:rPr>
          <w:b/>
        </w:rPr>
      </w:pPr>
    </w:p>
    <w:p w:rsidR="00387E18" w:rsidRDefault="00387E18" w:rsidP="00387E18">
      <w:pPr>
        <w:rPr>
          <w:b/>
        </w:rPr>
      </w:pPr>
    </w:p>
    <w:p w:rsidR="00387E18" w:rsidRDefault="00387E18" w:rsidP="00387E18">
      <w:r w:rsidRPr="007E4BE5">
        <w:rPr>
          <w:b/>
        </w:rPr>
        <w:lastRenderedPageBreak/>
        <w:t>View, draw, and label a blood slide</w:t>
      </w:r>
      <w:r>
        <w:t xml:space="preserve">.  On </w:t>
      </w:r>
      <w:r w:rsidRPr="00FC0C9F">
        <w:rPr>
          <w:b/>
        </w:rPr>
        <w:t>one slide</w:t>
      </w:r>
      <w:r>
        <w:t xml:space="preserve">, you should be able to see red cells, white cells, and platelets.  You will have to scan the slide to find the different types of white cells.  One easy way to distinguish white cells from red cells is the </w:t>
      </w:r>
      <w:r w:rsidRPr="00FC0C9F">
        <w:rPr>
          <w:b/>
        </w:rPr>
        <w:t>presence of a nucleus</w:t>
      </w:r>
      <w:r>
        <w:t xml:space="preserve"> (dark blue/purple staining.)  Pay attention to </w:t>
      </w:r>
      <w:r w:rsidRPr="00725C47">
        <w:rPr>
          <w:b/>
        </w:rPr>
        <w:t>size</w:t>
      </w:r>
      <w:r>
        <w:t xml:space="preserve">.  Often times the leukocytes are identified by their size as compared to the red cells.  Also note the </w:t>
      </w:r>
      <w:r w:rsidRPr="00725C47">
        <w:rPr>
          <w:b/>
        </w:rPr>
        <w:t>shape of the nucleus.</w:t>
      </w:r>
      <w:r>
        <w:t xml:space="preserve">   Indicate the color of the cells and note the appearance of the cytoplasm.</w:t>
      </w:r>
    </w:p>
    <w:p w:rsidR="00387E18" w:rsidRDefault="00387E18" w:rsidP="00387E18">
      <w:r>
        <w:rPr>
          <w:noProof/>
        </w:rPr>
        <w:drawing>
          <wp:anchor distT="0" distB="0" distL="114300" distR="114300" simplePos="0" relativeHeight="251662336" behindDoc="1" locked="0" layoutInCell="1" allowOverlap="1">
            <wp:simplePos x="0" y="0"/>
            <wp:positionH relativeFrom="column">
              <wp:posOffset>2038350</wp:posOffset>
            </wp:positionH>
            <wp:positionV relativeFrom="paragraph">
              <wp:posOffset>123825</wp:posOffset>
            </wp:positionV>
            <wp:extent cx="4572000" cy="2628900"/>
            <wp:effectExtent l="19050" t="0" r="0" b="0"/>
            <wp:wrapTight wrapText="bothSides">
              <wp:wrapPolygon edited="0">
                <wp:start x="-90" y="0"/>
                <wp:lineTo x="-90" y="21443"/>
                <wp:lineTo x="21600" y="21443"/>
                <wp:lineTo x="21600" y="0"/>
                <wp:lineTo x="-90" y="0"/>
              </wp:wrapPolygon>
            </wp:wrapTight>
            <wp:docPr id="30" name="Picture 3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x"/>
                    <pic:cNvPicPr>
                      <a:picLocks noChangeAspect="1" noChangeArrowheads="1"/>
                    </pic:cNvPicPr>
                  </pic:nvPicPr>
                  <pic:blipFill>
                    <a:blip r:embed="rId6"/>
                    <a:srcRect/>
                    <a:stretch>
                      <a:fillRect/>
                    </a:stretch>
                  </pic:blipFill>
                  <pic:spPr bwMode="auto">
                    <a:xfrm>
                      <a:off x="0" y="0"/>
                      <a:ext cx="4572000" cy="2628900"/>
                    </a:xfrm>
                    <a:prstGeom prst="rect">
                      <a:avLst/>
                    </a:prstGeom>
                    <a:noFill/>
                  </pic:spPr>
                </pic:pic>
              </a:graphicData>
            </a:graphic>
          </wp:anchor>
        </w:drawing>
      </w:r>
    </w:p>
    <w:p w:rsidR="00387E18" w:rsidRDefault="00387E18" w:rsidP="00387E18"/>
    <w:p w:rsidR="00387E18" w:rsidRDefault="00387E18" w:rsidP="00387E18"/>
    <w:p w:rsidR="00387E18" w:rsidRDefault="00387E18" w:rsidP="00387E18"/>
    <w:p w:rsidR="00387E18" w:rsidRDefault="00387E18" w:rsidP="00387E18"/>
    <w:p w:rsidR="00387E18" w:rsidRDefault="00387E18" w:rsidP="00387E18">
      <w:r>
        <w:t>Red cells</w:t>
      </w:r>
    </w:p>
    <w:p w:rsidR="00387E18" w:rsidRDefault="00387E18" w:rsidP="00387E18">
      <w:proofErr w:type="spellStart"/>
      <w:r>
        <w:t>Neutrophil</w:t>
      </w:r>
      <w:proofErr w:type="spellEnd"/>
    </w:p>
    <w:p w:rsidR="00387E18" w:rsidRDefault="00387E18" w:rsidP="00387E18">
      <w:r>
        <w:t>Lymphocyte</w:t>
      </w:r>
    </w:p>
    <w:p w:rsidR="00387E18" w:rsidRDefault="00387E18" w:rsidP="00387E18">
      <w:proofErr w:type="spellStart"/>
      <w:r>
        <w:t>Monocyte</w:t>
      </w:r>
      <w:proofErr w:type="spellEnd"/>
    </w:p>
    <w:p w:rsidR="00387E18" w:rsidRDefault="00387E18" w:rsidP="00387E18">
      <w:r>
        <w:t>(</w:t>
      </w:r>
      <w:proofErr w:type="spellStart"/>
      <w:r>
        <w:t>Basophils</w:t>
      </w:r>
      <w:proofErr w:type="spellEnd"/>
      <w:r>
        <w:t xml:space="preserve"> and </w:t>
      </w:r>
      <w:proofErr w:type="spellStart"/>
      <w:r>
        <w:t>eosinophils</w:t>
      </w:r>
      <w:proofErr w:type="spellEnd"/>
      <w:r>
        <w:t xml:space="preserve"> are rare)</w:t>
      </w:r>
    </w:p>
    <w:p w:rsidR="00387E18" w:rsidRDefault="00387E18" w:rsidP="00387E18">
      <w:r>
        <w:t>Platelets</w:t>
      </w:r>
    </w:p>
    <w:p w:rsidR="00387E18" w:rsidRDefault="00387E18" w:rsidP="00387E18"/>
    <w:p w:rsidR="00387E18" w:rsidRDefault="00387E18" w:rsidP="00387E18"/>
    <w:p w:rsidR="00387E18" w:rsidRDefault="00387E18" w:rsidP="00387E18"/>
    <w:p w:rsidR="00387E18" w:rsidRDefault="00387E18" w:rsidP="00387E18">
      <w:pPr>
        <w:rPr>
          <w:b/>
        </w:rPr>
      </w:pPr>
    </w:p>
    <w:p w:rsidR="00387E18" w:rsidRPr="005F0A03" w:rsidRDefault="00387E18" w:rsidP="00387E18">
      <w:pPr>
        <w:rPr>
          <w:b/>
        </w:rPr>
      </w:pPr>
      <w:r w:rsidRPr="005F0A03">
        <w:rPr>
          <w:b/>
        </w:rPr>
        <w:t>Differential White Blood Cell Count</w:t>
      </w:r>
    </w:p>
    <w:p w:rsidR="00387E18" w:rsidRDefault="00387E18" w:rsidP="00387E18">
      <w:r>
        <w:rPr>
          <w:noProof/>
        </w:rPr>
        <w:drawing>
          <wp:anchor distT="0" distB="0" distL="114300" distR="114300" simplePos="0" relativeHeight="251668480" behindDoc="1" locked="0" layoutInCell="1" allowOverlap="1">
            <wp:simplePos x="0" y="0"/>
            <wp:positionH relativeFrom="column">
              <wp:posOffset>1266825</wp:posOffset>
            </wp:positionH>
            <wp:positionV relativeFrom="paragraph">
              <wp:posOffset>1111250</wp:posOffset>
            </wp:positionV>
            <wp:extent cx="3733800" cy="1304925"/>
            <wp:effectExtent l="19050" t="0" r="0" b="0"/>
            <wp:wrapTight wrapText="bothSides">
              <wp:wrapPolygon edited="0">
                <wp:start x="-110" y="0"/>
                <wp:lineTo x="-110" y="21442"/>
                <wp:lineTo x="21600" y="21442"/>
                <wp:lineTo x="21600" y="0"/>
                <wp:lineTo x="-11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srcRect/>
                    <a:stretch>
                      <a:fillRect/>
                    </a:stretch>
                  </pic:blipFill>
                  <pic:spPr bwMode="auto">
                    <a:xfrm>
                      <a:off x="0" y="0"/>
                      <a:ext cx="3733800" cy="1304925"/>
                    </a:xfrm>
                    <a:prstGeom prst="rect">
                      <a:avLst/>
                    </a:prstGeom>
                    <a:noFill/>
                  </pic:spPr>
                </pic:pic>
              </a:graphicData>
            </a:graphic>
          </wp:anchor>
        </w:drawing>
      </w:r>
      <w:r>
        <w:t xml:space="preserve">To perform the differential, obtain a blood slide.  View under high power.  Start at one edge of the slide, and begin counting and recording the types of white blood cells you come across.  </w:t>
      </w:r>
      <w:r w:rsidRPr="00725C47">
        <w:rPr>
          <w:b/>
        </w:rPr>
        <w:t>Ignore the red cells for this procedure.</w:t>
      </w:r>
      <w:r>
        <w:t xml:space="preserve">  Work in an organized fashion so that the same cells do not get counted and recorded more than once.  Move to the top of the slide, shift the slide to the right, move to the bottom, shift the slide to the right, move to the top, etc.  </w:t>
      </w:r>
      <w:r w:rsidRPr="00F456A6">
        <w:rPr>
          <w:b/>
        </w:rPr>
        <w:t>Each time you identify a white blood cell, record it.  Find one hundred white cells tota</w:t>
      </w:r>
      <w:r>
        <w:t>l</w:t>
      </w:r>
      <w:proofErr w:type="gramStart"/>
      <w:r>
        <w:t>;  this</w:t>
      </w:r>
      <w:proofErr w:type="gramEnd"/>
      <w:r>
        <w:t xml:space="preserve"> will give you the percentage of white cell types… or the differential.  </w:t>
      </w:r>
    </w:p>
    <w:p w:rsidR="00387E18" w:rsidRDefault="00387E18" w:rsidP="00387E18"/>
    <w:p w:rsidR="00387E18" w:rsidRPr="00F9382C" w:rsidRDefault="00387E18" w:rsidP="00387E18"/>
    <w:p w:rsidR="00387E18" w:rsidRDefault="00387E18" w:rsidP="00387E18">
      <w:pPr>
        <w:rPr>
          <w:b/>
        </w:rPr>
      </w:pPr>
    </w:p>
    <w:p w:rsidR="00387E18" w:rsidRDefault="00387E18" w:rsidP="00387E18">
      <w:pPr>
        <w:rPr>
          <w:b/>
        </w:rPr>
      </w:pPr>
    </w:p>
    <w:p w:rsidR="00387E18" w:rsidRDefault="00387E18" w:rsidP="00387E18">
      <w:pPr>
        <w:rPr>
          <w:b/>
        </w:rPr>
      </w:pPr>
    </w:p>
    <w:p w:rsidR="00387E18" w:rsidRDefault="00387E18" w:rsidP="00387E18">
      <w:pPr>
        <w:rPr>
          <w:b/>
        </w:rPr>
      </w:pPr>
    </w:p>
    <w:p w:rsidR="00387E18" w:rsidRDefault="00387E18" w:rsidP="00387E18">
      <w:pPr>
        <w:rPr>
          <w:b/>
        </w:rPr>
      </w:pPr>
    </w:p>
    <w:p w:rsidR="00387E18" w:rsidRDefault="00387E18" w:rsidP="00387E18">
      <w:pPr>
        <w:rPr>
          <w:b/>
        </w:rPr>
      </w:pPr>
    </w:p>
    <w:p w:rsidR="00387E18" w:rsidRDefault="00387E18" w:rsidP="00387E1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2"/>
        <w:gridCol w:w="3432"/>
        <w:gridCol w:w="3432"/>
      </w:tblGrid>
      <w:tr w:rsidR="00387E18" w:rsidRPr="002447B2" w:rsidTr="00116D40">
        <w:trPr>
          <w:trHeight w:val="557"/>
        </w:trPr>
        <w:tc>
          <w:tcPr>
            <w:tcW w:w="3432" w:type="dxa"/>
          </w:tcPr>
          <w:p w:rsidR="00387E18" w:rsidRPr="002447B2" w:rsidRDefault="00387E18" w:rsidP="00116D40">
            <w:pPr>
              <w:rPr>
                <w:b/>
              </w:rPr>
            </w:pPr>
          </w:p>
          <w:p w:rsidR="00387E18" w:rsidRPr="002447B2" w:rsidRDefault="00387E18" w:rsidP="00116D40">
            <w:pPr>
              <w:rPr>
                <w:b/>
              </w:rPr>
            </w:pPr>
            <w:r w:rsidRPr="002447B2">
              <w:rPr>
                <w:b/>
              </w:rPr>
              <w:t xml:space="preserve">Normal values for leukocytes:    </w:t>
            </w:r>
            <w:r w:rsidRPr="002447B2">
              <w:rPr>
                <w:b/>
              </w:rPr>
              <w:tab/>
            </w:r>
            <w:r w:rsidRPr="002447B2">
              <w:rPr>
                <w:b/>
              </w:rPr>
              <w:tab/>
              <w:t xml:space="preserve"> </w:t>
            </w:r>
          </w:p>
        </w:tc>
        <w:tc>
          <w:tcPr>
            <w:tcW w:w="3432" w:type="dxa"/>
          </w:tcPr>
          <w:p w:rsidR="00387E18" w:rsidRPr="002447B2" w:rsidRDefault="00387E18" w:rsidP="00116D40">
            <w:pPr>
              <w:rPr>
                <w:b/>
              </w:rPr>
            </w:pPr>
            <w:r w:rsidRPr="002447B2">
              <w:rPr>
                <w:b/>
              </w:rPr>
              <w:t xml:space="preserve">Tally       </w:t>
            </w:r>
            <w:r>
              <w:object w:dxaOrig="90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7.75pt" o:ole="">
                  <v:imagedata r:id="rId8" o:title=""/>
                </v:shape>
                <o:OLEObject Type="Embed" ProgID="PBrush" ShapeID="_x0000_i1025" DrawAspect="Content" ObjectID="_1294659288" r:id="rId9"/>
              </w:object>
            </w:r>
          </w:p>
        </w:tc>
        <w:tc>
          <w:tcPr>
            <w:tcW w:w="3432" w:type="dxa"/>
          </w:tcPr>
          <w:p w:rsidR="00387E18" w:rsidRPr="002447B2" w:rsidRDefault="00387E18" w:rsidP="00116D40">
            <w:pPr>
              <w:jc w:val="center"/>
              <w:rPr>
                <w:b/>
              </w:rPr>
            </w:pPr>
          </w:p>
          <w:p w:rsidR="00387E18" w:rsidRPr="002447B2" w:rsidRDefault="00387E18" w:rsidP="00116D40">
            <w:pPr>
              <w:jc w:val="center"/>
              <w:rPr>
                <w:b/>
              </w:rPr>
            </w:pPr>
            <w:r w:rsidRPr="002447B2">
              <w:rPr>
                <w:b/>
              </w:rPr>
              <w:t>Percentage</w:t>
            </w:r>
          </w:p>
        </w:tc>
      </w:tr>
      <w:tr w:rsidR="00387E18" w:rsidRPr="002447B2" w:rsidTr="00116D40">
        <w:tc>
          <w:tcPr>
            <w:tcW w:w="3432" w:type="dxa"/>
          </w:tcPr>
          <w:p w:rsidR="00387E18" w:rsidRPr="002447B2" w:rsidRDefault="00387E18" w:rsidP="00116D40">
            <w:pPr>
              <w:rPr>
                <w:b/>
              </w:rPr>
            </w:pPr>
            <w:proofErr w:type="spellStart"/>
            <w:r>
              <w:t>Neutrophil</w:t>
            </w:r>
            <w:proofErr w:type="spellEnd"/>
            <w:r>
              <w:t xml:space="preserve">:  </w:t>
            </w:r>
            <w:r>
              <w:tab/>
              <w:t>54 – 62%</w:t>
            </w:r>
          </w:p>
        </w:tc>
        <w:tc>
          <w:tcPr>
            <w:tcW w:w="3432" w:type="dxa"/>
          </w:tcPr>
          <w:p w:rsidR="00387E18" w:rsidRPr="002447B2" w:rsidRDefault="00387E18" w:rsidP="00116D40">
            <w:pPr>
              <w:rPr>
                <w:b/>
              </w:rPr>
            </w:pPr>
          </w:p>
        </w:tc>
        <w:tc>
          <w:tcPr>
            <w:tcW w:w="3432" w:type="dxa"/>
          </w:tcPr>
          <w:p w:rsidR="00387E18" w:rsidRPr="002447B2" w:rsidRDefault="00387E18" w:rsidP="00116D40">
            <w:pPr>
              <w:rPr>
                <w:b/>
              </w:rPr>
            </w:pPr>
          </w:p>
        </w:tc>
      </w:tr>
      <w:tr w:rsidR="00387E18" w:rsidRPr="002447B2" w:rsidTr="00116D40">
        <w:tc>
          <w:tcPr>
            <w:tcW w:w="3432" w:type="dxa"/>
          </w:tcPr>
          <w:p w:rsidR="00387E18" w:rsidRPr="002447B2" w:rsidRDefault="00387E18" w:rsidP="00116D40">
            <w:pPr>
              <w:rPr>
                <w:b/>
              </w:rPr>
            </w:pPr>
            <w:proofErr w:type="spellStart"/>
            <w:r>
              <w:t>Eosinophil</w:t>
            </w:r>
            <w:proofErr w:type="spellEnd"/>
            <w:r>
              <w:t xml:space="preserve">: </w:t>
            </w:r>
            <w:r>
              <w:tab/>
              <w:t>1 – 3 %</w:t>
            </w:r>
          </w:p>
        </w:tc>
        <w:tc>
          <w:tcPr>
            <w:tcW w:w="3432" w:type="dxa"/>
          </w:tcPr>
          <w:p w:rsidR="00387E18" w:rsidRPr="002447B2" w:rsidRDefault="00387E18" w:rsidP="00116D40">
            <w:pPr>
              <w:rPr>
                <w:b/>
              </w:rPr>
            </w:pPr>
          </w:p>
        </w:tc>
        <w:tc>
          <w:tcPr>
            <w:tcW w:w="3432" w:type="dxa"/>
          </w:tcPr>
          <w:p w:rsidR="00387E18" w:rsidRPr="002447B2" w:rsidRDefault="00387E18" w:rsidP="00116D40">
            <w:pPr>
              <w:rPr>
                <w:b/>
              </w:rPr>
            </w:pPr>
          </w:p>
        </w:tc>
      </w:tr>
      <w:tr w:rsidR="00387E18" w:rsidRPr="002447B2" w:rsidTr="00116D40">
        <w:tc>
          <w:tcPr>
            <w:tcW w:w="3432" w:type="dxa"/>
          </w:tcPr>
          <w:p w:rsidR="00387E18" w:rsidRPr="002447B2" w:rsidRDefault="00387E18" w:rsidP="00116D40">
            <w:pPr>
              <w:rPr>
                <w:b/>
              </w:rPr>
            </w:pPr>
            <w:proofErr w:type="spellStart"/>
            <w:r>
              <w:t>Basophil</w:t>
            </w:r>
            <w:proofErr w:type="spellEnd"/>
            <w:r>
              <w:t>:</w:t>
            </w:r>
            <w:r>
              <w:tab/>
              <w:t>less than 1%</w:t>
            </w:r>
            <w:r>
              <w:tab/>
            </w:r>
          </w:p>
        </w:tc>
        <w:tc>
          <w:tcPr>
            <w:tcW w:w="3432" w:type="dxa"/>
          </w:tcPr>
          <w:p w:rsidR="00387E18" w:rsidRPr="002447B2" w:rsidRDefault="00387E18" w:rsidP="00116D40">
            <w:pPr>
              <w:rPr>
                <w:b/>
              </w:rPr>
            </w:pPr>
          </w:p>
        </w:tc>
        <w:tc>
          <w:tcPr>
            <w:tcW w:w="3432" w:type="dxa"/>
          </w:tcPr>
          <w:p w:rsidR="00387E18" w:rsidRPr="002447B2" w:rsidRDefault="00387E18" w:rsidP="00116D40">
            <w:pPr>
              <w:rPr>
                <w:b/>
              </w:rPr>
            </w:pPr>
          </w:p>
        </w:tc>
      </w:tr>
      <w:tr w:rsidR="00387E18" w:rsidRPr="002447B2" w:rsidTr="00116D40">
        <w:tc>
          <w:tcPr>
            <w:tcW w:w="3432" w:type="dxa"/>
          </w:tcPr>
          <w:p w:rsidR="00387E18" w:rsidRPr="002447B2" w:rsidRDefault="00387E18" w:rsidP="00116D40">
            <w:pPr>
              <w:rPr>
                <w:b/>
              </w:rPr>
            </w:pPr>
            <w:r>
              <w:t>Lymphocyte:</w:t>
            </w:r>
            <w:r>
              <w:tab/>
              <w:t>25 – 33%</w:t>
            </w:r>
          </w:p>
        </w:tc>
        <w:tc>
          <w:tcPr>
            <w:tcW w:w="3432" w:type="dxa"/>
          </w:tcPr>
          <w:p w:rsidR="00387E18" w:rsidRPr="002447B2" w:rsidRDefault="00387E18" w:rsidP="00116D40">
            <w:pPr>
              <w:rPr>
                <w:b/>
              </w:rPr>
            </w:pPr>
          </w:p>
        </w:tc>
        <w:tc>
          <w:tcPr>
            <w:tcW w:w="3432" w:type="dxa"/>
          </w:tcPr>
          <w:p w:rsidR="00387E18" w:rsidRPr="002447B2" w:rsidRDefault="00387E18" w:rsidP="00116D40">
            <w:pPr>
              <w:rPr>
                <w:b/>
              </w:rPr>
            </w:pPr>
          </w:p>
        </w:tc>
      </w:tr>
      <w:tr w:rsidR="00387E18" w:rsidRPr="002447B2" w:rsidTr="00116D40">
        <w:tc>
          <w:tcPr>
            <w:tcW w:w="3432" w:type="dxa"/>
          </w:tcPr>
          <w:p w:rsidR="00387E18" w:rsidRDefault="00387E18" w:rsidP="00116D40">
            <w:proofErr w:type="spellStart"/>
            <w:r>
              <w:t>Monocyte</w:t>
            </w:r>
            <w:proofErr w:type="spellEnd"/>
            <w:r>
              <w:t xml:space="preserve">:  </w:t>
            </w:r>
            <w:r>
              <w:tab/>
              <w:t>3 – 9%</w:t>
            </w:r>
          </w:p>
        </w:tc>
        <w:tc>
          <w:tcPr>
            <w:tcW w:w="3432" w:type="dxa"/>
          </w:tcPr>
          <w:p w:rsidR="00387E18" w:rsidRPr="002447B2" w:rsidRDefault="00387E18" w:rsidP="00116D40">
            <w:pPr>
              <w:rPr>
                <w:b/>
              </w:rPr>
            </w:pPr>
          </w:p>
        </w:tc>
        <w:tc>
          <w:tcPr>
            <w:tcW w:w="3432" w:type="dxa"/>
          </w:tcPr>
          <w:p w:rsidR="00387E18" w:rsidRPr="002447B2" w:rsidRDefault="00387E18" w:rsidP="00116D40">
            <w:pPr>
              <w:rPr>
                <w:b/>
              </w:rPr>
            </w:pPr>
          </w:p>
        </w:tc>
      </w:tr>
    </w:tbl>
    <w:p w:rsidR="00387E18" w:rsidRDefault="00387E18" w:rsidP="00387E18">
      <w:pPr>
        <w:spacing w:line="480" w:lineRule="auto"/>
      </w:pPr>
    </w:p>
    <w:p w:rsidR="00387E18" w:rsidRDefault="00387E18" w:rsidP="00387E18"/>
    <w:p w:rsidR="00387E18" w:rsidRDefault="00387E18" w:rsidP="00387E18"/>
    <w:p w:rsidR="00387E18" w:rsidRDefault="00387E18" w:rsidP="00387E18"/>
    <w:p w:rsidR="00387E18" w:rsidRDefault="00387E18" w:rsidP="00387E18">
      <w:r>
        <w:lastRenderedPageBreak/>
        <w:t xml:space="preserve">Answer the following questions: The answers may be found in lab material, lecture material, or your text book.  Please have the questions answered before leaving lab. </w:t>
      </w:r>
    </w:p>
    <w:p w:rsidR="00387E18" w:rsidRDefault="00387E18" w:rsidP="00387E18"/>
    <w:p w:rsidR="00387E18" w:rsidRDefault="00387E18" w:rsidP="00387E18">
      <w:pPr>
        <w:numPr>
          <w:ilvl w:val="0"/>
          <w:numId w:val="1"/>
        </w:numPr>
      </w:pPr>
      <w:r>
        <w:t xml:space="preserve">What is an antigen? </w:t>
      </w:r>
      <w:r w:rsidRPr="00800A15">
        <w:rPr>
          <w:color w:val="E36C0A" w:themeColor="accent6" w:themeShade="BF"/>
        </w:rPr>
        <w:t>An antigen is a marker on the cell’s surface that identifies it as foreign.</w:t>
      </w:r>
      <w:r>
        <w:t xml:space="preserve">  </w:t>
      </w:r>
    </w:p>
    <w:p w:rsidR="00387E18" w:rsidRDefault="00387E18" w:rsidP="00387E18">
      <w:pPr>
        <w:ind w:left="360"/>
      </w:pPr>
      <w:r>
        <w:t>Location:  Chapter 17, text glossary, lecture notes</w:t>
      </w:r>
    </w:p>
    <w:p w:rsidR="00387E18" w:rsidRDefault="00387E18" w:rsidP="00387E18"/>
    <w:p w:rsidR="00387E18" w:rsidRDefault="00387E18" w:rsidP="00387E18"/>
    <w:p w:rsidR="00387E18" w:rsidRDefault="00387E18" w:rsidP="00387E18">
      <w:pPr>
        <w:numPr>
          <w:ilvl w:val="0"/>
          <w:numId w:val="1"/>
        </w:numPr>
      </w:pPr>
      <w:r>
        <w:t xml:space="preserve">What is an antibody?  </w:t>
      </w:r>
      <w:r w:rsidRPr="00800A15">
        <w:rPr>
          <w:color w:val="E36C0A" w:themeColor="accent6" w:themeShade="BF"/>
        </w:rPr>
        <w:t xml:space="preserve">An antibody is a circulating plasma protein, designed to seek out </w:t>
      </w:r>
      <w:r w:rsidR="00822436">
        <w:rPr>
          <w:color w:val="E36C0A" w:themeColor="accent6" w:themeShade="BF"/>
        </w:rPr>
        <w:t xml:space="preserve">and destroy </w:t>
      </w:r>
      <w:r w:rsidRPr="00800A15">
        <w:rPr>
          <w:color w:val="E36C0A" w:themeColor="accent6" w:themeShade="BF"/>
        </w:rPr>
        <w:t>foreign materials.  Antibodies are designed to fit onto specific antigens.</w:t>
      </w:r>
      <w:r>
        <w:t xml:space="preserve">  </w:t>
      </w:r>
      <w:r>
        <w:br/>
        <w:t>Location:  Chapter 17, text glossary, lecture notes</w:t>
      </w:r>
    </w:p>
    <w:p w:rsidR="00387E18" w:rsidRDefault="00387E18" w:rsidP="00387E18"/>
    <w:p w:rsidR="00387E18" w:rsidRDefault="00387E18" w:rsidP="00387E18"/>
    <w:p w:rsidR="00387E18" w:rsidRDefault="00387E18" w:rsidP="00387E18">
      <w:pPr>
        <w:numPr>
          <w:ilvl w:val="0"/>
          <w:numId w:val="1"/>
        </w:numPr>
      </w:pPr>
      <w:r>
        <w:t xml:space="preserve">What are the main </w:t>
      </w:r>
      <w:r w:rsidRPr="008B2CE4">
        <w:rPr>
          <w:b/>
        </w:rPr>
        <w:t>antigens</w:t>
      </w:r>
      <w:r>
        <w:t xml:space="preserve"> found on the surface of a blood cell?</w:t>
      </w:r>
      <w:r>
        <w:br/>
      </w:r>
      <w:proofErr w:type="gramStart"/>
      <w:r w:rsidRPr="00800A15">
        <w:rPr>
          <w:color w:val="E36C0A" w:themeColor="accent6" w:themeShade="BF"/>
        </w:rPr>
        <w:t>A and</w:t>
      </w:r>
      <w:proofErr w:type="gramEnd"/>
      <w:r w:rsidRPr="00800A15">
        <w:rPr>
          <w:color w:val="E36C0A" w:themeColor="accent6" w:themeShade="BF"/>
        </w:rPr>
        <w:t xml:space="preserve"> B antigens are found on the blood cell surface.  They can be arranged as A, B, AB or O</w:t>
      </w:r>
      <w:r>
        <w:br/>
        <w:t>Location:  Chapter 17, lecture notes</w:t>
      </w:r>
    </w:p>
    <w:p w:rsidR="00387E18" w:rsidRDefault="00387E18" w:rsidP="00387E18"/>
    <w:p w:rsidR="00387E18" w:rsidRDefault="00387E18" w:rsidP="00387E18"/>
    <w:p w:rsidR="00387E18" w:rsidRDefault="00387E18" w:rsidP="00387E18">
      <w:pPr>
        <w:numPr>
          <w:ilvl w:val="0"/>
          <w:numId w:val="1"/>
        </w:numPr>
      </w:pPr>
      <w:r>
        <w:t xml:space="preserve">If a blood cell has Antigen A, which </w:t>
      </w:r>
      <w:r w:rsidRPr="008B2CE4">
        <w:rPr>
          <w:b/>
        </w:rPr>
        <w:t>antibody</w:t>
      </w:r>
      <w:r>
        <w:t xml:space="preserve"> will be found in the plasma?</w:t>
      </w:r>
      <w:r>
        <w:br/>
      </w:r>
      <w:r w:rsidRPr="00800A15">
        <w:rPr>
          <w:color w:val="E36C0A" w:themeColor="accent6" w:themeShade="BF"/>
        </w:rPr>
        <w:t>Antibody B</w:t>
      </w:r>
    </w:p>
    <w:p w:rsidR="00387E18" w:rsidRDefault="00387E18" w:rsidP="00387E18"/>
    <w:p w:rsidR="00387E18" w:rsidRDefault="00387E18" w:rsidP="00387E18"/>
    <w:p w:rsidR="00387E18" w:rsidRDefault="00387E18" w:rsidP="00387E18">
      <w:pPr>
        <w:numPr>
          <w:ilvl w:val="0"/>
          <w:numId w:val="1"/>
        </w:numPr>
      </w:pPr>
      <w:r>
        <w:t xml:space="preserve">If a blood cell has Antigen B, which </w:t>
      </w:r>
      <w:r w:rsidRPr="008B2CE4">
        <w:rPr>
          <w:b/>
        </w:rPr>
        <w:t>antibody</w:t>
      </w:r>
      <w:r>
        <w:t xml:space="preserve"> will be found in the plasma?</w:t>
      </w:r>
      <w:r>
        <w:br/>
      </w:r>
      <w:r w:rsidRPr="00800A15">
        <w:rPr>
          <w:color w:val="E36C0A" w:themeColor="accent6" w:themeShade="BF"/>
        </w:rPr>
        <w:t>Antibody A</w:t>
      </w:r>
    </w:p>
    <w:p w:rsidR="00387E18" w:rsidRDefault="00387E18" w:rsidP="00387E18"/>
    <w:p w:rsidR="00387E18" w:rsidRDefault="00387E18" w:rsidP="00387E18">
      <w:pPr>
        <w:numPr>
          <w:ilvl w:val="0"/>
          <w:numId w:val="1"/>
        </w:numPr>
      </w:pPr>
      <w:r>
        <w:t xml:space="preserve">If the blood contains no </w:t>
      </w:r>
      <w:r w:rsidRPr="008B2CE4">
        <w:rPr>
          <w:b/>
        </w:rPr>
        <w:t>antibodies</w:t>
      </w:r>
      <w:r>
        <w:t xml:space="preserve"> in the plasma, which blood type is it?</w:t>
      </w:r>
      <w:r>
        <w:br/>
      </w:r>
      <w:r w:rsidRPr="00800A15">
        <w:rPr>
          <w:color w:val="E36C0A" w:themeColor="accent6" w:themeShade="BF"/>
        </w:rPr>
        <w:t>AB</w:t>
      </w:r>
    </w:p>
    <w:p w:rsidR="00387E18" w:rsidRDefault="00387E18" w:rsidP="00387E18"/>
    <w:p w:rsidR="00387E18" w:rsidRDefault="00387E18" w:rsidP="00387E18">
      <w:pPr>
        <w:numPr>
          <w:ilvl w:val="0"/>
          <w:numId w:val="1"/>
        </w:numPr>
      </w:pPr>
      <w:r>
        <w:t>If the blood contains Antibody A and Antibody B in the plasma, which blood type is it?</w:t>
      </w:r>
      <w:r w:rsidR="00800A15">
        <w:br/>
      </w:r>
      <w:r w:rsidR="00800A15" w:rsidRPr="00800A15">
        <w:rPr>
          <w:color w:val="E36C0A" w:themeColor="accent6" w:themeShade="BF"/>
        </w:rPr>
        <w:t>Type O</w:t>
      </w:r>
    </w:p>
    <w:p w:rsidR="00387E18" w:rsidRDefault="00387E18" w:rsidP="00387E18"/>
    <w:p w:rsidR="00387E18" w:rsidRDefault="00387E18" w:rsidP="00387E18">
      <w:pPr>
        <w:numPr>
          <w:ilvl w:val="0"/>
          <w:numId w:val="1"/>
        </w:numPr>
      </w:pPr>
      <w:r>
        <w:t xml:space="preserve">What type of reaction would you expect to see if Antigen A comes in contact with Antibody </w:t>
      </w:r>
      <w:proofErr w:type="gramStart"/>
      <w:r>
        <w:t>A.</w:t>
      </w:r>
      <w:proofErr w:type="gramEnd"/>
      <w:r>
        <w:t xml:space="preserve">  </w:t>
      </w:r>
      <w:r w:rsidR="00800A15">
        <w:br/>
      </w:r>
      <w:r w:rsidR="00800A15" w:rsidRPr="00800A15">
        <w:rPr>
          <w:color w:val="E36C0A" w:themeColor="accent6" w:themeShade="BF"/>
        </w:rPr>
        <w:t>When antigen and antibody fit together as Antigen A and Antibody A do, they create an agglutination reaction, or clump.</w:t>
      </w:r>
      <w:r w:rsidR="00800A15">
        <w:t xml:space="preserve"> </w:t>
      </w:r>
      <w:r w:rsidR="00800A15">
        <w:br/>
        <w:t>Chapter 17, lecture notes</w:t>
      </w:r>
    </w:p>
    <w:p w:rsidR="00387E18" w:rsidRDefault="00387E18" w:rsidP="00387E18"/>
    <w:p w:rsidR="00387E18" w:rsidRDefault="00387E18" w:rsidP="00387E18"/>
    <w:p w:rsidR="00387E18" w:rsidRDefault="00387E18" w:rsidP="00387E18">
      <w:pPr>
        <w:numPr>
          <w:ilvl w:val="0"/>
          <w:numId w:val="1"/>
        </w:numPr>
      </w:pPr>
      <w:r>
        <w:t>Which substance within a red blood cell is responsible for carrying oxygen?</w:t>
      </w:r>
      <w:r w:rsidR="00800A15">
        <w:br/>
      </w:r>
      <w:r w:rsidR="00800A15" w:rsidRPr="00800A15">
        <w:rPr>
          <w:color w:val="E36C0A" w:themeColor="accent6" w:themeShade="BF"/>
        </w:rPr>
        <w:t>Hemoglobin</w:t>
      </w:r>
      <w:r w:rsidR="00800A15">
        <w:br/>
        <w:t>Chapter 17, Lecture notes</w:t>
      </w:r>
    </w:p>
    <w:p w:rsidR="00387E18" w:rsidRDefault="00387E18" w:rsidP="00387E18"/>
    <w:p w:rsidR="00387E18" w:rsidRDefault="00387E18" w:rsidP="00387E18"/>
    <w:p w:rsidR="00387E18" w:rsidRDefault="00387E18" w:rsidP="00387E18">
      <w:pPr>
        <w:numPr>
          <w:ilvl w:val="0"/>
          <w:numId w:val="1"/>
        </w:numPr>
      </w:pPr>
      <w:r>
        <w:t xml:space="preserve">What is a </w:t>
      </w:r>
      <w:proofErr w:type="spellStart"/>
      <w:r>
        <w:t>reticulocyte</w:t>
      </w:r>
      <w:proofErr w:type="spellEnd"/>
      <w:r>
        <w:t>?</w:t>
      </w:r>
      <w:r w:rsidR="00800A15">
        <w:br/>
      </w:r>
      <w:r w:rsidR="00800A15" w:rsidRPr="00800A15">
        <w:rPr>
          <w:color w:val="E36C0A" w:themeColor="accent6" w:themeShade="BF"/>
        </w:rPr>
        <w:t xml:space="preserve">An immature erythrocyte.  It has lost its nucleus, but still has some of the membranous structures on the </w:t>
      </w:r>
      <w:r w:rsidR="00800A15">
        <w:rPr>
          <w:color w:val="E36C0A" w:themeColor="accent6" w:themeShade="BF"/>
        </w:rPr>
        <w:t>inside.  A</w:t>
      </w:r>
      <w:r w:rsidR="00800A15" w:rsidRPr="00800A15">
        <w:rPr>
          <w:color w:val="E36C0A" w:themeColor="accent6" w:themeShade="BF"/>
        </w:rPr>
        <w:t xml:space="preserve"> </w:t>
      </w:r>
      <w:proofErr w:type="spellStart"/>
      <w:r w:rsidR="00800A15" w:rsidRPr="00800A15">
        <w:rPr>
          <w:color w:val="E36C0A" w:themeColor="accent6" w:themeShade="BF"/>
        </w:rPr>
        <w:t>reticulocyte</w:t>
      </w:r>
      <w:proofErr w:type="spellEnd"/>
      <w:r w:rsidR="00800A15" w:rsidRPr="00800A15">
        <w:rPr>
          <w:color w:val="E36C0A" w:themeColor="accent6" w:themeShade="BF"/>
        </w:rPr>
        <w:t xml:space="preserve"> will mature into an erythrocyte in the blood stream.</w:t>
      </w:r>
      <w:r w:rsidR="00800A15">
        <w:t xml:space="preserve"> </w:t>
      </w:r>
      <w:r w:rsidR="00800A15">
        <w:br/>
        <w:t>Chapter 17, lecture notes</w:t>
      </w:r>
    </w:p>
    <w:p w:rsidR="00387E18" w:rsidRDefault="00387E18" w:rsidP="00387E18">
      <w:pPr>
        <w:ind w:left="360"/>
      </w:pPr>
    </w:p>
    <w:p w:rsidR="00387E18" w:rsidRDefault="00387E18" w:rsidP="00800A15"/>
    <w:p w:rsidR="00387E18" w:rsidRDefault="00387E18" w:rsidP="00387E18">
      <w:pPr>
        <w:numPr>
          <w:ilvl w:val="0"/>
          <w:numId w:val="1"/>
        </w:numPr>
      </w:pPr>
      <w:r>
        <w:t xml:space="preserve">  Which is the largest of the white blood cells?</w:t>
      </w:r>
      <w:r w:rsidR="00800A15">
        <w:t xml:space="preserve">  </w:t>
      </w:r>
      <w:proofErr w:type="spellStart"/>
      <w:r w:rsidR="00800A15" w:rsidRPr="00800A15">
        <w:rPr>
          <w:color w:val="E36C0A" w:themeColor="accent6" w:themeShade="BF"/>
        </w:rPr>
        <w:t>Monocyte</w:t>
      </w:r>
      <w:proofErr w:type="spellEnd"/>
      <w:r w:rsidR="00800A15">
        <w:br/>
        <w:t>Lecture notes, Chapter 17</w:t>
      </w:r>
    </w:p>
    <w:p w:rsidR="00387E18" w:rsidRDefault="00387E18" w:rsidP="00387E18"/>
    <w:p w:rsidR="00387E18" w:rsidRDefault="00387E18" w:rsidP="00387E18"/>
    <w:p w:rsidR="00387E18" w:rsidRDefault="00387E18" w:rsidP="00387E18">
      <w:r>
        <w:t xml:space="preserve">Label the following images.  Your text book should have the completed diagrams. </w:t>
      </w:r>
    </w:p>
    <w:p w:rsidR="00387E18" w:rsidRDefault="00387E18" w:rsidP="00387E18"/>
    <w:p w:rsidR="00387E18" w:rsidRPr="00822436" w:rsidRDefault="00800A15" w:rsidP="00822436">
      <w:r>
        <w:rPr>
          <w:noProof/>
        </w:rPr>
        <w:drawing>
          <wp:inline distT="0" distB="0" distL="0" distR="0">
            <wp:extent cx="6331949" cy="8401050"/>
            <wp:effectExtent l="19050" t="0" r="0" b="0"/>
            <wp:docPr id="2" name="Picture 3" descr="C:\Documents and Settings\bawargo\My Documents\marieb bwargo01\17_AllImages\17-11LeukocForm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awargo\My Documents\marieb bwargo01\17_AllImages\17-11LeukocForm_L.jpg"/>
                    <pic:cNvPicPr>
                      <a:picLocks noChangeAspect="1" noChangeArrowheads="1"/>
                    </pic:cNvPicPr>
                  </pic:nvPicPr>
                  <pic:blipFill>
                    <a:blip r:embed="rId10"/>
                    <a:srcRect/>
                    <a:stretch>
                      <a:fillRect/>
                    </a:stretch>
                  </pic:blipFill>
                  <pic:spPr bwMode="auto">
                    <a:xfrm>
                      <a:off x="0" y="0"/>
                      <a:ext cx="6331949" cy="8401050"/>
                    </a:xfrm>
                    <a:prstGeom prst="rect">
                      <a:avLst/>
                    </a:prstGeom>
                    <a:noFill/>
                    <a:ln w="9525">
                      <a:noFill/>
                      <a:miter lim="800000"/>
                      <a:headEnd/>
                      <a:tailEnd/>
                    </a:ln>
                  </pic:spPr>
                </pic:pic>
              </a:graphicData>
            </a:graphic>
          </wp:inline>
        </w:drawing>
      </w:r>
      <w:r w:rsidR="00387E18">
        <w:br w:type="page"/>
      </w:r>
      <w:r>
        <w:rPr>
          <w:noProof/>
        </w:rPr>
        <w:lastRenderedPageBreak/>
        <w:drawing>
          <wp:anchor distT="0" distB="0" distL="114300" distR="114300" simplePos="0" relativeHeight="251670528" behindDoc="1" locked="0" layoutInCell="1" allowOverlap="1">
            <wp:simplePos x="0" y="0"/>
            <wp:positionH relativeFrom="column">
              <wp:posOffset>57150</wp:posOffset>
            </wp:positionH>
            <wp:positionV relativeFrom="paragraph">
              <wp:posOffset>4524375</wp:posOffset>
            </wp:positionV>
            <wp:extent cx="6467475" cy="1962150"/>
            <wp:effectExtent l="19050" t="0" r="9525" b="0"/>
            <wp:wrapTight wrapText="bothSides">
              <wp:wrapPolygon edited="0">
                <wp:start x="-64" y="0"/>
                <wp:lineTo x="-64" y="21390"/>
                <wp:lineTo x="21632" y="21390"/>
                <wp:lineTo x="21632" y="0"/>
                <wp:lineTo x="-64" y="0"/>
              </wp:wrapPolygon>
            </wp:wrapTight>
            <wp:docPr id="5" name="Picture 5" descr="C:\Documents and Settings\bawargo\My Documents\marieb bwargo01\17_AllImages\17-05Erythropoiesis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awargo\My Documents\marieb bwargo01\17_AllImages\17-05Erythropoiesis_L.jpg"/>
                    <pic:cNvPicPr>
                      <a:picLocks noChangeAspect="1" noChangeArrowheads="1"/>
                    </pic:cNvPicPr>
                  </pic:nvPicPr>
                  <pic:blipFill>
                    <a:blip r:embed="rId11"/>
                    <a:srcRect/>
                    <a:stretch>
                      <a:fillRect/>
                    </a:stretch>
                  </pic:blipFill>
                  <pic:spPr bwMode="auto">
                    <a:xfrm>
                      <a:off x="0" y="0"/>
                      <a:ext cx="6467475" cy="196215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simplePos x="0" y="0"/>
            <wp:positionH relativeFrom="column">
              <wp:posOffset>628650</wp:posOffset>
            </wp:positionH>
            <wp:positionV relativeFrom="paragraph">
              <wp:posOffset>1343025</wp:posOffset>
            </wp:positionV>
            <wp:extent cx="5895975" cy="2447925"/>
            <wp:effectExtent l="19050" t="0" r="9525" b="0"/>
            <wp:wrapSquare wrapText="bothSides"/>
            <wp:docPr id="4" name="Picture 4" descr="C:\Documents and Settings\bawargo\My Documents\marieb bwargo01\17_AllImages\17-12GenesisPlat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awargo\My Documents\marieb bwargo01\17_AllImages\17-12GenesisPlate_L.jpg"/>
                    <pic:cNvPicPr>
                      <a:picLocks noChangeAspect="1" noChangeArrowheads="1"/>
                    </pic:cNvPicPr>
                  </pic:nvPicPr>
                  <pic:blipFill>
                    <a:blip r:embed="rId12"/>
                    <a:srcRect/>
                    <a:stretch>
                      <a:fillRect/>
                    </a:stretch>
                  </pic:blipFill>
                  <pic:spPr bwMode="auto">
                    <a:xfrm>
                      <a:off x="0" y="0"/>
                      <a:ext cx="5895975" cy="2447925"/>
                    </a:xfrm>
                    <a:prstGeom prst="rect">
                      <a:avLst/>
                    </a:prstGeom>
                    <a:noFill/>
                    <a:ln w="9525">
                      <a:noFill/>
                      <a:miter lim="800000"/>
                      <a:headEnd/>
                      <a:tailEnd/>
                    </a:ln>
                  </pic:spPr>
                </pic:pic>
              </a:graphicData>
            </a:graphic>
          </wp:anchor>
        </w:drawing>
      </w:r>
      <w:r w:rsidR="00387E18">
        <w:rPr>
          <w:b/>
          <w:sz w:val="28"/>
          <w:szCs w:val="28"/>
        </w:rPr>
        <w:br w:type="page"/>
      </w:r>
      <w:r w:rsidR="00387E18">
        <w:rPr>
          <w:sz w:val="40"/>
        </w:rPr>
        <w:lastRenderedPageBreak/>
        <w:t>ABO-</w:t>
      </w:r>
      <w:proofErr w:type="spellStart"/>
      <w:r w:rsidR="00387E18">
        <w:rPr>
          <w:sz w:val="40"/>
        </w:rPr>
        <w:t>Rh</w:t>
      </w:r>
      <w:proofErr w:type="spellEnd"/>
      <w:r w:rsidR="00387E18">
        <w:rPr>
          <w:sz w:val="40"/>
        </w:rPr>
        <w:t xml:space="preserve"> blood typing</w:t>
      </w:r>
    </w:p>
    <w:p w:rsidR="00387E18" w:rsidRDefault="00387E18" w:rsidP="00387E18"/>
    <w:p w:rsidR="00387E18" w:rsidRPr="00DF476A" w:rsidRDefault="00387E18" w:rsidP="00387E18">
      <w:pPr>
        <w:rPr>
          <w:b/>
        </w:rPr>
      </w:pPr>
      <w:r w:rsidRPr="00DF476A">
        <w:rPr>
          <w:b/>
        </w:rPr>
        <w:t>Part One:  Introduction</w:t>
      </w:r>
    </w:p>
    <w:p w:rsidR="00387E18" w:rsidRPr="00DF476A" w:rsidRDefault="00387E18" w:rsidP="00387E18">
      <w:pPr>
        <w:rPr>
          <w:b/>
        </w:rPr>
      </w:pPr>
      <w:r w:rsidRPr="00DF476A">
        <w:rPr>
          <w:b/>
        </w:rPr>
        <w:t>Part Two:  Blood kit</w:t>
      </w:r>
    </w:p>
    <w:p w:rsidR="00387E18" w:rsidRDefault="00387E18" w:rsidP="00387E18"/>
    <w:p w:rsidR="00387E18" w:rsidRDefault="00387E18" w:rsidP="00387E18">
      <w:r>
        <w:t xml:space="preserve">Each red blood cell has antigens on its surface that serve a variety of functions.  The ABO antigens are markers on the plasma membrane that tells the body that this cell is one of its own.  In the plasma there are antibodies.  In a healthy system, your antibodies will NOT react with your antigens.  However, should an antigen that is </w:t>
      </w:r>
      <w:r w:rsidRPr="00F50289">
        <w:rPr>
          <w:u w:val="single"/>
        </w:rPr>
        <w:t>not your type</w:t>
      </w:r>
      <w:r>
        <w:t xml:space="preserve"> be present, your circulating antibodies will be able to link to it, causing agglutination. </w:t>
      </w:r>
    </w:p>
    <w:p w:rsidR="00387E18" w:rsidRDefault="00387E18" w:rsidP="00387E18">
      <w:r>
        <w:rPr>
          <w:noProof/>
        </w:rPr>
        <w:drawing>
          <wp:anchor distT="0" distB="0" distL="114300" distR="114300" simplePos="0" relativeHeight="251666432" behindDoc="1" locked="0" layoutInCell="1" allowOverlap="1">
            <wp:simplePos x="0" y="0"/>
            <wp:positionH relativeFrom="column">
              <wp:posOffset>19050</wp:posOffset>
            </wp:positionH>
            <wp:positionV relativeFrom="paragraph">
              <wp:posOffset>172720</wp:posOffset>
            </wp:positionV>
            <wp:extent cx="2590800" cy="1762125"/>
            <wp:effectExtent l="19050" t="0" r="0" b="0"/>
            <wp:wrapTight wrapText="bothSides">
              <wp:wrapPolygon edited="0">
                <wp:start x="-159" y="0"/>
                <wp:lineTo x="-159" y="21483"/>
                <wp:lineTo x="21600" y="21483"/>
                <wp:lineTo x="21600" y="0"/>
                <wp:lineTo x="-159" y="0"/>
              </wp:wrapPolygon>
            </wp:wrapTight>
            <wp:docPr id="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590800" cy="1762125"/>
                    </a:xfrm>
                    <a:prstGeom prst="rect">
                      <a:avLst/>
                    </a:prstGeom>
                    <a:noFill/>
                  </pic:spPr>
                </pic:pic>
              </a:graphicData>
            </a:graphic>
          </wp:anchor>
        </w:drawing>
      </w:r>
    </w:p>
    <w:p w:rsidR="00387E18" w:rsidRDefault="00387E18" w:rsidP="00387E18"/>
    <w:p w:rsidR="00387E18" w:rsidRDefault="00387E18" w:rsidP="00387E18"/>
    <w:p w:rsidR="00387E18" w:rsidRDefault="00387E18" w:rsidP="00387E18">
      <w:r>
        <w:t xml:space="preserve">Note in the image to the left, the normally individual red cells have become clumped together.  In this state, they are unable to circulate or function as designed.  The antibodies have multiple attachment sites that link and hold the red blood cells together. </w:t>
      </w:r>
    </w:p>
    <w:p w:rsidR="00387E18" w:rsidRDefault="00387E18" w:rsidP="00387E18">
      <w:r>
        <w:rPr>
          <w:noProof/>
        </w:rPr>
        <w:drawing>
          <wp:anchor distT="0" distB="0" distL="114300" distR="114300" simplePos="0" relativeHeight="251667456" behindDoc="1" locked="0" layoutInCell="1" allowOverlap="1">
            <wp:simplePos x="0" y="0"/>
            <wp:positionH relativeFrom="column">
              <wp:posOffset>342900</wp:posOffset>
            </wp:positionH>
            <wp:positionV relativeFrom="paragraph">
              <wp:posOffset>11430</wp:posOffset>
            </wp:positionV>
            <wp:extent cx="1674495" cy="1085850"/>
            <wp:effectExtent l="19050" t="0" r="1905" b="0"/>
            <wp:wrapTight wrapText="bothSides">
              <wp:wrapPolygon edited="0">
                <wp:start x="-246" y="0"/>
                <wp:lineTo x="-246" y="21221"/>
                <wp:lineTo x="21625" y="21221"/>
                <wp:lineTo x="21625" y="0"/>
                <wp:lineTo x="-246" y="0"/>
              </wp:wrapPolygon>
            </wp:wrapTight>
            <wp:docPr id="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674495" cy="1085850"/>
                    </a:xfrm>
                    <a:prstGeom prst="rect">
                      <a:avLst/>
                    </a:prstGeom>
                    <a:noFill/>
                  </pic:spPr>
                </pic:pic>
              </a:graphicData>
            </a:graphic>
          </wp:anchor>
        </w:drawing>
      </w:r>
    </w:p>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p w:rsidR="00387E18" w:rsidRDefault="00387E18" w:rsidP="00387E18">
      <w:r>
        <w:t xml:space="preserve">In the chart below, </w:t>
      </w:r>
      <w:r w:rsidRPr="003645E7">
        <w:rPr>
          <w:b/>
          <w:u w:val="single"/>
        </w:rPr>
        <w:t>add</w:t>
      </w:r>
      <w:r w:rsidRPr="003645E7">
        <w:rPr>
          <w:u w:val="single"/>
        </w:rPr>
        <w:t xml:space="preserve"> </w:t>
      </w:r>
      <w:r w:rsidRPr="003645E7">
        <w:rPr>
          <w:b/>
          <w:u w:val="single"/>
        </w:rPr>
        <w:t>the appropriate antigens to the RBCs represented</w:t>
      </w:r>
      <w:r>
        <w:t xml:space="preserve">.  In the space below, indicate which, if any antibodies would be located in the plasma.  </w:t>
      </w:r>
    </w:p>
    <w:p w:rsidR="00387E18" w:rsidRDefault="00822436" w:rsidP="00387E18">
      <w:r>
        <w:rPr>
          <w:noProof/>
        </w:rPr>
        <w:drawing>
          <wp:anchor distT="0" distB="0" distL="114300" distR="114300" simplePos="0" relativeHeight="251665408" behindDoc="1" locked="0" layoutInCell="1" allowOverlap="1">
            <wp:simplePos x="0" y="0"/>
            <wp:positionH relativeFrom="column">
              <wp:posOffset>247650</wp:posOffset>
            </wp:positionH>
            <wp:positionV relativeFrom="paragraph">
              <wp:posOffset>3810</wp:posOffset>
            </wp:positionV>
            <wp:extent cx="6162675" cy="2933700"/>
            <wp:effectExtent l="19050" t="0" r="9525" b="0"/>
            <wp:wrapTight wrapText="bothSides">
              <wp:wrapPolygon edited="0">
                <wp:start x="-67" y="0"/>
                <wp:lineTo x="-67" y="21460"/>
                <wp:lineTo x="21633" y="21460"/>
                <wp:lineTo x="21633" y="0"/>
                <wp:lineTo x="-67" y="0"/>
              </wp:wrapPolygon>
            </wp:wrapTight>
            <wp:docPr id="95" name="Picture 1" descr="blood_ty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d_types.jpg"/>
                    <pic:cNvPicPr>
                      <a:picLocks noChangeAspect="1" noChangeArrowheads="1"/>
                    </pic:cNvPicPr>
                  </pic:nvPicPr>
                  <pic:blipFill>
                    <a:blip r:embed="rId15"/>
                    <a:srcRect/>
                    <a:stretch>
                      <a:fillRect/>
                    </a:stretch>
                  </pic:blipFill>
                  <pic:spPr bwMode="auto">
                    <a:xfrm>
                      <a:off x="0" y="0"/>
                      <a:ext cx="6162675" cy="2933700"/>
                    </a:xfrm>
                    <a:prstGeom prst="rect">
                      <a:avLst/>
                    </a:prstGeom>
                    <a:noFill/>
                  </pic:spPr>
                </pic:pic>
              </a:graphicData>
            </a:graphic>
          </wp:anchor>
        </w:drawing>
      </w:r>
    </w:p>
    <w:p w:rsidR="00387E18" w:rsidRDefault="00387E18" w:rsidP="00387E18"/>
    <w:p w:rsidR="00387E18" w:rsidRDefault="00387E18" w:rsidP="00387E18"/>
    <w:p w:rsidR="00387E18" w:rsidRDefault="00387E18"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822436" w:rsidRDefault="00822436" w:rsidP="00387E18"/>
    <w:p w:rsidR="00387E18" w:rsidRDefault="00387E18" w:rsidP="00387E18">
      <w:r>
        <w:t xml:space="preserve">When blood is donated, the red blood </w:t>
      </w:r>
      <w:r w:rsidRPr="00DF476A">
        <w:rPr>
          <w:b/>
        </w:rPr>
        <w:t>cells</w:t>
      </w:r>
      <w:r>
        <w:t xml:space="preserve"> of a donor are introduced into the system of a host.  The donor antigens must be free of interactions with the host antibodies, or agglutination will take place.  If the antigen type matches the antibody type, then the agglutination reaction can happen.  The dangers of agglutination are multiple.  First of all, it prevents the RBCs from circulating and performing their duties of distributing gasses.  Secondly, the clumped RBCs can block arteries and prevent blood flow to the tissues.  Lastly, the clumping causes the plasma membranes to burst open, releasing large and potentially dangerous amounts of hemoglobin into the plasma.  Hemoglobin can be toxic when outside of the cell.  </w:t>
      </w:r>
    </w:p>
    <w:p w:rsidR="00387E18" w:rsidRDefault="00387E18" w:rsidP="00387E18"/>
    <w:p w:rsidR="00387E18" w:rsidRPr="00110C85" w:rsidRDefault="00387E18" w:rsidP="00387E18">
      <w:pPr>
        <w:rPr>
          <w:b/>
          <w:u w:val="single"/>
        </w:rPr>
      </w:pPr>
      <w:proofErr w:type="spellStart"/>
      <w:r w:rsidRPr="00110C85">
        <w:rPr>
          <w:b/>
          <w:u w:val="single"/>
        </w:rPr>
        <w:t>Rh</w:t>
      </w:r>
      <w:proofErr w:type="spellEnd"/>
      <w:r w:rsidRPr="00110C85">
        <w:rPr>
          <w:b/>
          <w:u w:val="single"/>
        </w:rPr>
        <w:t xml:space="preserve"> groups</w:t>
      </w:r>
    </w:p>
    <w:p w:rsidR="00387E18" w:rsidRDefault="00387E18" w:rsidP="00387E18">
      <w:r>
        <w:t xml:space="preserve">The </w:t>
      </w:r>
      <w:proofErr w:type="spellStart"/>
      <w:r>
        <w:t>Rh</w:t>
      </w:r>
      <w:proofErr w:type="spellEnd"/>
      <w:r>
        <w:t xml:space="preserve"> group serves as an identifier, in addition to the ABO blood types.  </w:t>
      </w:r>
      <w:proofErr w:type="spellStart"/>
      <w:r>
        <w:t>Rh</w:t>
      </w:r>
      <w:proofErr w:type="spellEnd"/>
      <w:r>
        <w:t xml:space="preserve"> was discovered about 40 years after the ABO types were determined.  </w:t>
      </w:r>
      <w:proofErr w:type="spellStart"/>
      <w:r>
        <w:t>Rh</w:t>
      </w:r>
      <w:proofErr w:type="spellEnd"/>
      <w:r>
        <w:t xml:space="preserve"> seems to follow dominant-recessive genetic patterns.  </w:t>
      </w:r>
    </w:p>
    <w:p w:rsidR="00387E18" w:rsidRDefault="00387E18" w:rsidP="00387E18"/>
    <w:p w:rsidR="00387E18" w:rsidRDefault="00387E18" w:rsidP="00387E18">
      <w:r>
        <w:t xml:space="preserve">If a cell displays the </w:t>
      </w:r>
      <w:proofErr w:type="spellStart"/>
      <w:r>
        <w:t>Rh</w:t>
      </w:r>
      <w:proofErr w:type="spellEnd"/>
      <w:r>
        <w:t xml:space="preserve"> antigen (called Antigen D) then the person is </w:t>
      </w:r>
      <w:proofErr w:type="spellStart"/>
      <w:r>
        <w:t>Rh</w:t>
      </w:r>
      <w:proofErr w:type="spellEnd"/>
      <w:r>
        <w:t xml:space="preserve">+.  </w:t>
      </w:r>
    </w:p>
    <w:p w:rsidR="00387E18" w:rsidRDefault="00387E18" w:rsidP="00387E18"/>
    <w:p w:rsidR="00387E18" w:rsidRDefault="00387E18" w:rsidP="00387E18">
      <w:r>
        <w:t xml:space="preserve">If the antigens are absent, they are </w:t>
      </w:r>
      <w:proofErr w:type="spellStart"/>
      <w:r>
        <w:t>Rh</w:t>
      </w:r>
      <w:proofErr w:type="spellEnd"/>
      <w:r>
        <w:t xml:space="preserve">-.   </w:t>
      </w:r>
    </w:p>
    <w:p w:rsidR="00387E18" w:rsidRDefault="00387E18" w:rsidP="00387E18"/>
    <w:p w:rsidR="00387E18" w:rsidRDefault="00387E18" w:rsidP="00387E18">
      <w:r>
        <w:t xml:space="preserve">When an </w:t>
      </w:r>
      <w:proofErr w:type="spellStart"/>
      <w:r>
        <w:t>Rh</w:t>
      </w:r>
      <w:proofErr w:type="spellEnd"/>
      <w:r>
        <w:t xml:space="preserve">- person is exposed to an </w:t>
      </w:r>
      <w:proofErr w:type="spellStart"/>
      <w:r>
        <w:t>Rh</w:t>
      </w:r>
      <w:proofErr w:type="spellEnd"/>
      <w:r>
        <w:t xml:space="preserve"> antigen, they can create Antibody D.  </w:t>
      </w:r>
    </w:p>
    <w:p w:rsidR="00387E18" w:rsidRDefault="00387E18" w:rsidP="00387E18"/>
    <w:p w:rsidR="00387E18" w:rsidRPr="00110C85" w:rsidRDefault="00387E18" w:rsidP="00387E18">
      <w:pPr>
        <w:rPr>
          <w:b/>
          <w:u w:val="single"/>
        </w:rPr>
      </w:pPr>
      <w:proofErr w:type="spellStart"/>
      <w:r w:rsidRPr="00110C85">
        <w:rPr>
          <w:b/>
          <w:u w:val="single"/>
        </w:rPr>
        <w:t>Rh</w:t>
      </w:r>
      <w:proofErr w:type="spellEnd"/>
      <w:r w:rsidRPr="00110C85">
        <w:rPr>
          <w:b/>
          <w:u w:val="single"/>
        </w:rPr>
        <w:t xml:space="preserve"> interactions:</w:t>
      </w:r>
    </w:p>
    <w:p w:rsidR="00387E18" w:rsidRDefault="00387E18" w:rsidP="00387E18">
      <w:r>
        <w:t xml:space="preserve">One of the greatest threats with </w:t>
      </w:r>
      <w:proofErr w:type="spellStart"/>
      <w:r>
        <w:t>Rh</w:t>
      </w:r>
      <w:proofErr w:type="spellEnd"/>
      <w:r>
        <w:t xml:space="preserve"> incompatibility comes with mother/fetus interactions.   If the mother is </w:t>
      </w:r>
      <w:proofErr w:type="spellStart"/>
      <w:r>
        <w:t>Rh</w:t>
      </w:r>
      <w:proofErr w:type="spellEnd"/>
      <w:r>
        <w:t xml:space="preserve">- and the fetus is </w:t>
      </w:r>
      <w:proofErr w:type="spellStart"/>
      <w:r>
        <w:t>Rh</w:t>
      </w:r>
      <w:proofErr w:type="spellEnd"/>
      <w:r>
        <w:t xml:space="preserve">+, the potential exists for a dangerous interaction. </w:t>
      </w:r>
    </w:p>
    <w:p w:rsidR="00387E18" w:rsidRDefault="00387E18" w:rsidP="00387E18"/>
    <w:p w:rsidR="00387E18" w:rsidRDefault="00387E18" w:rsidP="00387E18">
      <w:r w:rsidRPr="00110C85">
        <w:rPr>
          <w:b/>
          <w:u w:val="single"/>
        </w:rPr>
        <w:t>Questions:</w:t>
      </w:r>
      <w:r>
        <w:t xml:space="preserve"> Use your </w:t>
      </w:r>
      <w:r w:rsidRPr="0073594D">
        <w:rPr>
          <w:b/>
        </w:rPr>
        <w:t>lab notes, your lecture notes, and your text book</w:t>
      </w:r>
      <w:r>
        <w:t xml:space="preserve"> to find the answers to the following questions.  Please make sure your questions are complete before leaving lab.</w:t>
      </w:r>
    </w:p>
    <w:p w:rsidR="00387E18" w:rsidRDefault="00387E18" w:rsidP="00387E18"/>
    <w:p w:rsidR="00387E18" w:rsidRDefault="00387E18" w:rsidP="00387E18">
      <w:pPr>
        <w:pStyle w:val="ListParagraph"/>
        <w:numPr>
          <w:ilvl w:val="0"/>
          <w:numId w:val="2"/>
        </w:numPr>
      </w:pPr>
      <w:r>
        <w:t xml:space="preserve"> If the mother is exposed to an </w:t>
      </w:r>
      <w:proofErr w:type="spellStart"/>
      <w:r>
        <w:t>Rh</w:t>
      </w:r>
      <w:proofErr w:type="spellEnd"/>
      <w:r>
        <w:t xml:space="preserve"> antigen, she will create Antibody D.  With her first exposure, what type of immunoglobulin is formed?  (</w:t>
      </w:r>
      <w:proofErr w:type="spellStart"/>
      <w:r>
        <w:t>IgA</w:t>
      </w:r>
      <w:proofErr w:type="spellEnd"/>
      <w:r>
        <w:t xml:space="preserve">, </w:t>
      </w:r>
      <w:proofErr w:type="spellStart"/>
      <w:r>
        <w:t>IgG</w:t>
      </w:r>
      <w:proofErr w:type="spellEnd"/>
      <w:r>
        <w:t xml:space="preserve">, </w:t>
      </w:r>
      <w:proofErr w:type="spellStart"/>
      <w:r>
        <w:t>IgE</w:t>
      </w:r>
      <w:proofErr w:type="spellEnd"/>
      <w:r>
        <w:t xml:space="preserve">, </w:t>
      </w:r>
      <w:proofErr w:type="spellStart"/>
      <w:r>
        <w:t>IgM</w:t>
      </w:r>
      <w:proofErr w:type="spellEnd"/>
      <w:r>
        <w:t xml:space="preserve">, or </w:t>
      </w:r>
      <w:proofErr w:type="spellStart"/>
      <w:r>
        <w:t>IgD</w:t>
      </w:r>
      <w:proofErr w:type="spellEnd"/>
      <w:r>
        <w:t>)</w:t>
      </w:r>
      <w:r w:rsidR="00822436">
        <w:br/>
      </w:r>
      <w:proofErr w:type="spellStart"/>
      <w:r w:rsidR="00822436" w:rsidRPr="00822436">
        <w:rPr>
          <w:color w:val="E36C0A" w:themeColor="accent6" w:themeShade="BF"/>
        </w:rPr>
        <w:t>IgM</w:t>
      </w:r>
      <w:proofErr w:type="spellEnd"/>
      <w:r w:rsidR="00822436" w:rsidRPr="00822436">
        <w:rPr>
          <w:color w:val="E36C0A" w:themeColor="accent6" w:themeShade="BF"/>
        </w:rPr>
        <w:t xml:space="preserve"> created after first exposure</w:t>
      </w:r>
      <w:r w:rsidR="00822436">
        <w:t xml:space="preserve"> </w:t>
      </w:r>
      <w:r w:rsidR="00822436">
        <w:br/>
        <w:t>Lecture notes, Chapter 21</w:t>
      </w: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numPr>
          <w:ilvl w:val="0"/>
          <w:numId w:val="2"/>
        </w:numPr>
      </w:pPr>
      <w:r>
        <w:t xml:space="preserve"> Is that antibody type able to cross the placenta?</w:t>
      </w:r>
      <w:r w:rsidR="00822436">
        <w:br/>
      </w:r>
      <w:r w:rsidR="00822436" w:rsidRPr="00822436">
        <w:rPr>
          <w:color w:val="E36C0A" w:themeColor="accent6" w:themeShade="BF"/>
        </w:rPr>
        <w:t>No, too large to cross the placenta</w:t>
      </w: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numPr>
          <w:ilvl w:val="0"/>
          <w:numId w:val="2"/>
        </w:numPr>
      </w:pPr>
      <w:r>
        <w:t>With a second exposure, what antibody type is formed? (</w:t>
      </w:r>
      <w:proofErr w:type="spellStart"/>
      <w:r>
        <w:t>Ig</w:t>
      </w:r>
      <w:proofErr w:type="spellEnd"/>
      <w:r>
        <w:t xml:space="preserve"> G, A, M, E, or D)</w:t>
      </w:r>
      <w:r w:rsidR="00822436">
        <w:br/>
      </w:r>
      <w:proofErr w:type="spellStart"/>
      <w:r w:rsidR="00822436" w:rsidRPr="00822436">
        <w:rPr>
          <w:color w:val="E36C0A" w:themeColor="accent6" w:themeShade="BF"/>
        </w:rPr>
        <w:t>IgG</w:t>
      </w:r>
      <w:proofErr w:type="spellEnd"/>
      <w:r w:rsidR="00822436" w:rsidRPr="00822436">
        <w:rPr>
          <w:color w:val="E36C0A" w:themeColor="accent6" w:themeShade="BF"/>
        </w:rPr>
        <w:t xml:space="preserve"> formed</w:t>
      </w: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numPr>
          <w:ilvl w:val="0"/>
          <w:numId w:val="2"/>
        </w:numPr>
      </w:pPr>
      <w:r>
        <w:t>Is this type able to cross the placenta?</w:t>
      </w:r>
      <w:r w:rsidR="00822436">
        <w:br/>
      </w:r>
      <w:r w:rsidR="00822436" w:rsidRPr="00822436">
        <w:rPr>
          <w:color w:val="E36C0A" w:themeColor="accent6" w:themeShade="BF"/>
        </w:rPr>
        <w:t xml:space="preserve">Yes, </w:t>
      </w:r>
      <w:proofErr w:type="spellStart"/>
      <w:r w:rsidR="00822436" w:rsidRPr="00822436">
        <w:rPr>
          <w:color w:val="E36C0A" w:themeColor="accent6" w:themeShade="BF"/>
        </w:rPr>
        <w:t>IgG</w:t>
      </w:r>
      <w:proofErr w:type="spellEnd"/>
      <w:r w:rsidR="00822436" w:rsidRPr="00822436">
        <w:rPr>
          <w:color w:val="E36C0A" w:themeColor="accent6" w:themeShade="BF"/>
        </w:rPr>
        <w:t xml:space="preserve"> crosses the placenta</w:t>
      </w: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Pr>
        <w:pStyle w:val="ListParagraph"/>
      </w:pPr>
    </w:p>
    <w:p w:rsidR="00387E18" w:rsidRDefault="00387E18" w:rsidP="00387E18"/>
    <w:p w:rsidR="00822436" w:rsidRDefault="00822436" w:rsidP="00387E18"/>
    <w:p w:rsidR="00822436" w:rsidRDefault="00822436" w:rsidP="00387E18"/>
    <w:p w:rsidR="00387E18" w:rsidRPr="00C42C88" w:rsidRDefault="00387E18" w:rsidP="00387E18">
      <w:pPr>
        <w:rPr>
          <w:b/>
          <w:u w:val="single"/>
        </w:rPr>
      </w:pPr>
      <w:r w:rsidRPr="00110C85">
        <w:rPr>
          <w:b/>
          <w:sz w:val="28"/>
          <w:u w:val="single"/>
        </w:rPr>
        <w:lastRenderedPageBreak/>
        <w:t xml:space="preserve">Blood </w:t>
      </w:r>
      <w:proofErr w:type="gramStart"/>
      <w:r w:rsidRPr="00110C85">
        <w:rPr>
          <w:b/>
          <w:sz w:val="28"/>
          <w:u w:val="single"/>
        </w:rPr>
        <w:t>Kits</w:t>
      </w:r>
      <w:r w:rsidRPr="00110C85">
        <w:rPr>
          <w:b/>
          <w:u w:val="single"/>
        </w:rPr>
        <w:t xml:space="preserve"> </w:t>
      </w:r>
      <w:r>
        <w:rPr>
          <w:b/>
          <w:u w:val="single"/>
        </w:rPr>
        <w:t>:</w:t>
      </w:r>
      <w:proofErr w:type="gramEnd"/>
      <w:r>
        <w:rPr>
          <w:b/>
          <w:u w:val="single"/>
        </w:rPr>
        <w:t xml:space="preserve">  </w:t>
      </w:r>
      <w:r w:rsidRPr="00C42C88">
        <w:rPr>
          <w:b/>
          <w:u w:val="single"/>
        </w:rPr>
        <w:t>Determining Blood Type</w:t>
      </w:r>
    </w:p>
    <w:p w:rsidR="00387E18" w:rsidRPr="00110C85" w:rsidRDefault="00387E18" w:rsidP="00387E18">
      <w:pPr>
        <w:rPr>
          <w:b/>
          <w:sz w:val="28"/>
          <w:u w:val="single"/>
        </w:rPr>
      </w:pPr>
    </w:p>
    <w:p w:rsidR="00387E18" w:rsidRDefault="00387E18" w:rsidP="00387E18"/>
    <w:p w:rsidR="00387E18" w:rsidRDefault="00387E18" w:rsidP="00387E18">
      <w:r>
        <w:t xml:space="preserve">Use the same precautions in dealing with these simulated blood products as you would </w:t>
      </w:r>
      <w:proofErr w:type="gramStart"/>
      <w:r>
        <w:t>using</w:t>
      </w:r>
      <w:proofErr w:type="gramEnd"/>
      <w:r>
        <w:t xml:space="preserve"> real blood.  Please use gloves, and follow the TAs instructions regarding clean-up.</w:t>
      </w:r>
    </w:p>
    <w:p w:rsidR="00387E18" w:rsidRDefault="00387E18" w:rsidP="00387E18"/>
    <w:p w:rsidR="00387E18" w:rsidRPr="00110C85" w:rsidRDefault="00387E18" w:rsidP="00387E18">
      <w:pPr>
        <w:rPr>
          <w:u w:val="single"/>
        </w:rPr>
      </w:pPr>
      <w:r w:rsidRPr="00110C85">
        <w:rPr>
          <w:u w:val="single"/>
        </w:rPr>
        <w:t>You will need:</w:t>
      </w:r>
    </w:p>
    <w:p w:rsidR="00387E18" w:rsidRDefault="00387E18" w:rsidP="00387E18">
      <w:r>
        <w:t>Anti-A serum (represents Antibody A)</w:t>
      </w:r>
    </w:p>
    <w:p w:rsidR="00387E18" w:rsidRDefault="00387E18" w:rsidP="00387E18">
      <w:r>
        <w:t>Anti-B serum (represents Antibody B)</w:t>
      </w:r>
    </w:p>
    <w:p w:rsidR="00387E18" w:rsidRDefault="00387E18" w:rsidP="00387E18">
      <w:r>
        <w:t>Anti-</w:t>
      </w:r>
      <w:proofErr w:type="spellStart"/>
      <w:r>
        <w:t>Rh</w:t>
      </w:r>
      <w:proofErr w:type="spellEnd"/>
      <w:r>
        <w:t xml:space="preserve"> serum (represents Antibody D)</w:t>
      </w:r>
    </w:p>
    <w:p w:rsidR="00387E18" w:rsidRDefault="00387E18" w:rsidP="00387E18">
      <w:r>
        <w:t>A blood typing tray</w:t>
      </w:r>
    </w:p>
    <w:p w:rsidR="00387E18" w:rsidRDefault="00387E18" w:rsidP="00387E18">
      <w:r>
        <w:t>Some paper towels</w:t>
      </w:r>
    </w:p>
    <w:p w:rsidR="00387E18" w:rsidRDefault="00387E18" w:rsidP="00387E18">
      <w:r>
        <w:t>Blood samples</w:t>
      </w:r>
    </w:p>
    <w:p w:rsidR="00387E18" w:rsidRDefault="00387E18" w:rsidP="00387E18">
      <w:r>
        <w:t>Stirring sticks</w:t>
      </w:r>
    </w:p>
    <w:p w:rsidR="00387E18" w:rsidRDefault="00387E18" w:rsidP="00387E18">
      <w:r>
        <w:t>Gloves</w:t>
      </w:r>
    </w:p>
    <w:p w:rsidR="00387E18" w:rsidRDefault="00387E18" w:rsidP="00387E18"/>
    <w:p w:rsidR="00387E18" w:rsidRPr="00484303" w:rsidRDefault="00387E18" w:rsidP="00387E18">
      <w:pPr>
        <w:rPr>
          <w:b/>
        </w:rPr>
      </w:pPr>
      <w:r w:rsidRPr="00484303">
        <w:rPr>
          <w:b/>
        </w:rPr>
        <w:t xml:space="preserve">Step One: </w:t>
      </w:r>
    </w:p>
    <w:p w:rsidR="00387E18" w:rsidRDefault="00387E18" w:rsidP="00387E18">
      <w:r>
        <w:t xml:space="preserve">Place the blood typing tray on paper towels.  (This will make it easier to see the reactions once they take place.)  Into </w:t>
      </w:r>
      <w:r w:rsidRPr="00D26B97">
        <w:rPr>
          <w:u w:val="single"/>
        </w:rPr>
        <w:t>each</w:t>
      </w:r>
      <w:r>
        <w:t xml:space="preserve"> of the three wells, place five (5) drops of blood from “patient 1”. </w:t>
      </w:r>
    </w:p>
    <w:p w:rsidR="00387E18" w:rsidRDefault="00387E18" w:rsidP="00387E18"/>
    <w:p w:rsidR="00387E18" w:rsidRPr="00484303" w:rsidRDefault="00387E18" w:rsidP="00387E18">
      <w:pPr>
        <w:rPr>
          <w:b/>
        </w:rPr>
      </w:pPr>
      <w:r w:rsidRPr="00484303">
        <w:rPr>
          <w:b/>
        </w:rPr>
        <w:t>Step Two:</w:t>
      </w:r>
    </w:p>
    <w:p w:rsidR="00387E18" w:rsidRDefault="00387E18" w:rsidP="00387E18">
      <w:r>
        <w:t>In the well labeled “A”, place 3 drops of Anti-A serum</w:t>
      </w:r>
    </w:p>
    <w:p w:rsidR="00387E18" w:rsidRDefault="00387E18" w:rsidP="00387E18"/>
    <w:p w:rsidR="00387E18" w:rsidRPr="00484303" w:rsidRDefault="00387E18" w:rsidP="00387E18">
      <w:pPr>
        <w:rPr>
          <w:b/>
        </w:rPr>
      </w:pPr>
      <w:r w:rsidRPr="00484303">
        <w:rPr>
          <w:b/>
        </w:rPr>
        <w:t xml:space="preserve">Step Three:  </w:t>
      </w:r>
    </w:p>
    <w:p w:rsidR="00387E18" w:rsidRDefault="00387E18" w:rsidP="00387E18">
      <w:r>
        <w:t>In the well labeled “B” place 3 drops of Anti-B serum</w:t>
      </w:r>
    </w:p>
    <w:p w:rsidR="00387E18" w:rsidRDefault="00387E18" w:rsidP="00387E18"/>
    <w:p w:rsidR="00387E18" w:rsidRPr="00484303" w:rsidRDefault="00387E18" w:rsidP="00387E18">
      <w:pPr>
        <w:rPr>
          <w:b/>
        </w:rPr>
      </w:pPr>
      <w:r w:rsidRPr="00484303">
        <w:rPr>
          <w:b/>
        </w:rPr>
        <w:t xml:space="preserve">Step Four:  </w:t>
      </w:r>
    </w:p>
    <w:p w:rsidR="00387E18" w:rsidRDefault="00387E18" w:rsidP="00387E18">
      <w:r>
        <w:t>In the well labeled “</w:t>
      </w:r>
      <w:proofErr w:type="spellStart"/>
      <w:r>
        <w:t>Rh</w:t>
      </w:r>
      <w:proofErr w:type="spellEnd"/>
      <w:r>
        <w:t>” place 3 drops of Anti-</w:t>
      </w:r>
      <w:proofErr w:type="spellStart"/>
      <w:r>
        <w:t>Rh</w:t>
      </w:r>
      <w:proofErr w:type="spellEnd"/>
      <w:r>
        <w:t xml:space="preserve"> serum</w:t>
      </w:r>
    </w:p>
    <w:p w:rsidR="00387E18" w:rsidRDefault="00387E18" w:rsidP="00387E18"/>
    <w:p w:rsidR="00387E18" w:rsidRPr="00484303" w:rsidRDefault="00387E18" w:rsidP="00387E18">
      <w:pPr>
        <w:rPr>
          <w:b/>
        </w:rPr>
      </w:pPr>
      <w:r w:rsidRPr="00484303">
        <w:rPr>
          <w:b/>
        </w:rPr>
        <w:t>Step Five:</w:t>
      </w:r>
    </w:p>
    <w:p w:rsidR="00387E18" w:rsidRDefault="00387E18" w:rsidP="00387E18">
      <w:r>
        <w:t>Mix each well with a separate mixing stick:  avoid cross contamination by using a dedicated stir stick for each of the wells.</w:t>
      </w:r>
    </w:p>
    <w:p w:rsidR="00387E18" w:rsidRDefault="00387E18" w:rsidP="00387E18"/>
    <w:p w:rsidR="00387E18" w:rsidRPr="00484303" w:rsidRDefault="00387E18" w:rsidP="00387E18">
      <w:pPr>
        <w:rPr>
          <w:b/>
        </w:rPr>
      </w:pPr>
      <w:r w:rsidRPr="00484303">
        <w:rPr>
          <w:b/>
        </w:rPr>
        <w:t>Step Six:</w:t>
      </w:r>
    </w:p>
    <w:p w:rsidR="00387E18" w:rsidRDefault="00387E18" w:rsidP="00387E18">
      <w:r>
        <w:rPr>
          <w:noProof/>
        </w:rPr>
        <w:drawing>
          <wp:anchor distT="0" distB="0" distL="114300" distR="114300" simplePos="0" relativeHeight="251664384" behindDoc="1" locked="0" layoutInCell="1" allowOverlap="1">
            <wp:simplePos x="0" y="0"/>
            <wp:positionH relativeFrom="column">
              <wp:posOffset>4448175</wp:posOffset>
            </wp:positionH>
            <wp:positionV relativeFrom="paragraph">
              <wp:posOffset>231775</wp:posOffset>
            </wp:positionV>
            <wp:extent cx="2371725" cy="2362200"/>
            <wp:effectExtent l="19050" t="0" r="9525" b="0"/>
            <wp:wrapTight wrapText="bothSides">
              <wp:wrapPolygon edited="0">
                <wp:start x="-173" y="0"/>
                <wp:lineTo x="-173" y="21426"/>
                <wp:lineTo x="21687" y="21426"/>
                <wp:lineTo x="21687" y="0"/>
                <wp:lineTo x="-173" y="0"/>
              </wp:wrapPolygon>
            </wp:wrapTight>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grayscl/>
                    </a:blip>
                    <a:srcRect/>
                    <a:stretch>
                      <a:fillRect/>
                    </a:stretch>
                  </pic:blipFill>
                  <pic:spPr bwMode="auto">
                    <a:xfrm>
                      <a:off x="0" y="0"/>
                      <a:ext cx="2371725" cy="2362200"/>
                    </a:xfrm>
                    <a:prstGeom prst="rect">
                      <a:avLst/>
                    </a:prstGeom>
                    <a:noFill/>
                  </pic:spPr>
                </pic:pic>
              </a:graphicData>
            </a:graphic>
          </wp:anchor>
        </w:drawing>
      </w:r>
      <w:r>
        <w:t xml:space="preserve">Check the wells after about 10 – 15 seconds.  Gently tip the tray back and forth to determine if agglutination has taken place. </w:t>
      </w:r>
    </w:p>
    <w:p w:rsidR="00387E18" w:rsidRDefault="00387E18" w:rsidP="00387E18"/>
    <w:p w:rsidR="00387E18" w:rsidRDefault="00387E18" w:rsidP="00387E18"/>
    <w:p w:rsidR="00387E18" w:rsidRDefault="00387E18" w:rsidP="00387E18">
      <w:r>
        <w:t>In the sample tray to the right, wells “A” and “</w:t>
      </w:r>
      <w:proofErr w:type="spellStart"/>
      <w:r>
        <w:t>Rh</w:t>
      </w:r>
      <w:proofErr w:type="spellEnd"/>
      <w:r>
        <w:t xml:space="preserve">” retain their even coloration.  Well “B” starts to show signs of agglutination.  Look for a separation of the fluid and a speckled or grainy residue at the bottom of the well. </w:t>
      </w:r>
    </w:p>
    <w:p w:rsidR="00387E18" w:rsidRDefault="00387E18" w:rsidP="00387E18"/>
    <w:p w:rsidR="00387E18" w:rsidRPr="00484303" w:rsidRDefault="00387E18" w:rsidP="00387E18">
      <w:pPr>
        <w:rPr>
          <w:b/>
        </w:rPr>
      </w:pPr>
      <w:r w:rsidRPr="00484303">
        <w:rPr>
          <w:b/>
        </w:rPr>
        <w:t>What type of blood does this tray demonstrate?</w:t>
      </w:r>
    </w:p>
    <w:p w:rsidR="00387E18" w:rsidRDefault="00387E18" w:rsidP="00387E18">
      <w:proofErr w:type="spellStart"/>
      <w:r>
        <w:t>Ans</w:t>
      </w:r>
      <w:proofErr w:type="spellEnd"/>
      <w:r>
        <w:t xml:space="preserve">:  This would be Type B- blood.  </w:t>
      </w:r>
    </w:p>
    <w:p w:rsidR="00387E18" w:rsidRDefault="00387E18" w:rsidP="00387E18">
      <w:r>
        <w:t xml:space="preserve">(Antibody B in the well has reacted with Antigen B on the cell surface.)  Since there are no reactions in Wells A or </w:t>
      </w:r>
      <w:proofErr w:type="spellStart"/>
      <w:r>
        <w:t>Rh</w:t>
      </w:r>
      <w:proofErr w:type="spellEnd"/>
      <w:r>
        <w:t>, we know that those antigens are not present on the cell’s surface.</w:t>
      </w:r>
    </w:p>
    <w:p w:rsidR="00387E18" w:rsidRDefault="00387E18" w:rsidP="00387E18"/>
    <w:p w:rsidR="00387E18" w:rsidRDefault="00387E18" w:rsidP="00387E18">
      <w:pPr>
        <w:rPr>
          <w:b/>
        </w:rPr>
      </w:pPr>
      <w:r w:rsidRPr="00484303">
        <w:rPr>
          <w:b/>
        </w:rPr>
        <w:t>Step Seven:</w:t>
      </w:r>
    </w:p>
    <w:p w:rsidR="00387E18" w:rsidRPr="00484303" w:rsidRDefault="00387E18" w:rsidP="00387E18">
      <w:r>
        <w:t xml:space="preserve">Record your results in the chart below.  Rinse the tray, and reuse it to find the remaining unknown blood types. </w:t>
      </w:r>
    </w:p>
    <w:p w:rsidR="00387E18" w:rsidRDefault="00387E18" w:rsidP="00387E18">
      <w:r>
        <w:lastRenderedPageBreak/>
        <w:t xml:space="preserve">Repeat steps 1 – 6 using the remaining unknown samples. </w:t>
      </w:r>
    </w:p>
    <w:p w:rsidR="00387E18" w:rsidRDefault="00387E18" w:rsidP="00387E18"/>
    <w:p w:rsidR="00387E18" w:rsidRDefault="00387E18" w:rsidP="00387E18">
      <w:r>
        <w:rPr>
          <w:noProof/>
        </w:rPr>
        <w:drawing>
          <wp:inline distT="0" distB="0" distL="0" distR="0">
            <wp:extent cx="5943600" cy="3781425"/>
            <wp:effectExtent l="1905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5943600" cy="3781425"/>
                    </a:xfrm>
                    <a:prstGeom prst="rect">
                      <a:avLst/>
                    </a:prstGeom>
                    <a:noFill/>
                    <a:ln w="9525">
                      <a:noFill/>
                      <a:miter lim="800000"/>
                      <a:headEnd/>
                      <a:tailEnd/>
                    </a:ln>
                  </pic:spPr>
                </pic:pic>
              </a:graphicData>
            </a:graphic>
          </wp:inline>
        </w:drawing>
      </w:r>
    </w:p>
    <w:p w:rsidR="00387E18" w:rsidRDefault="00387E18" w:rsidP="00387E18"/>
    <w:p w:rsidR="00441C20" w:rsidRDefault="00441C20"/>
    <w:sectPr w:rsidR="00441C20" w:rsidSect="00387E1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535C"/>
    <w:multiLevelType w:val="hybridMultilevel"/>
    <w:tmpl w:val="BF443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0C66EB"/>
    <w:multiLevelType w:val="hybridMultilevel"/>
    <w:tmpl w:val="733C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87E18"/>
    <w:rsid w:val="00387E18"/>
    <w:rsid w:val="00441C20"/>
    <w:rsid w:val="00800A15"/>
    <w:rsid w:val="00822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18"/>
    <w:pPr>
      <w:spacing w:after="0" w:line="240" w:lineRule="auto"/>
    </w:pPr>
    <w:rPr>
      <w:rFonts w:ascii="Times New Roman" w:eastAsia="Times New Roman" w:hAnsi="Times New Roman" w:cs="Times New Roman"/>
      <w:color w:val="333333"/>
      <w:position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E18"/>
    <w:rPr>
      <w:rFonts w:ascii="Tahoma" w:hAnsi="Tahoma" w:cs="Tahoma"/>
      <w:sz w:val="16"/>
      <w:szCs w:val="16"/>
    </w:rPr>
  </w:style>
  <w:style w:type="character" w:customStyle="1" w:styleId="BalloonTextChar">
    <w:name w:val="Balloon Text Char"/>
    <w:basedOn w:val="DefaultParagraphFont"/>
    <w:link w:val="BalloonText"/>
    <w:uiPriority w:val="99"/>
    <w:semiHidden/>
    <w:rsid w:val="00387E18"/>
    <w:rPr>
      <w:rFonts w:ascii="Tahoma" w:hAnsi="Tahoma" w:cs="Tahoma"/>
      <w:sz w:val="16"/>
      <w:szCs w:val="16"/>
    </w:rPr>
  </w:style>
  <w:style w:type="paragraph" w:styleId="ListParagraph">
    <w:name w:val="List Paragraph"/>
    <w:basedOn w:val="Normal"/>
    <w:uiPriority w:val="34"/>
    <w:qFormat/>
    <w:rsid w:val="00387E18"/>
    <w:pPr>
      <w:ind w:left="720"/>
      <w:contextualSpacing/>
    </w:pPr>
    <w:rPr>
      <w:rFonts w:eastAsia="Calibri"/>
      <w:color w:val="auto"/>
      <w:position w:val="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bawargo</dc:creator>
  <cp:keywords/>
  <dc:description/>
  <cp:lastModifiedBy>bawargo</cp:lastModifiedBy>
  <cp:revision>1</cp:revision>
  <dcterms:created xsi:type="dcterms:W3CDTF">2009-01-28T20:19:00Z</dcterms:created>
  <dcterms:modified xsi:type="dcterms:W3CDTF">2009-01-28T20:48:00Z</dcterms:modified>
</cp:coreProperties>
</file>