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7278" w:rsidRDefault="00347278" w:rsidP="00347278">
      <w:pPr>
        <w:rPr>
          <w:sz w:val="56"/>
        </w:rPr>
      </w:pPr>
    </w:p>
    <w:p w:rsidR="00347278" w:rsidRDefault="00347278" w:rsidP="00347278">
      <w:pPr>
        <w:jc w:val="center"/>
        <w:rPr>
          <w:sz w:val="56"/>
        </w:rPr>
      </w:pPr>
    </w:p>
    <w:p w:rsidR="00347278" w:rsidRDefault="00347278" w:rsidP="00347278">
      <w:pPr>
        <w:jc w:val="cente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347278">
      <w:pPr>
        <w:jc w:val="center"/>
      </w:pPr>
    </w:p>
    <w:p w:rsidR="00347278" w:rsidRDefault="00347278" w:rsidP="00347278">
      <w:pPr>
        <w:jc w:val="center"/>
      </w:pPr>
    </w:p>
    <w:p w:rsidR="00347278" w:rsidRDefault="00347278" w:rsidP="00347278">
      <w:pPr>
        <w:jc w:val="center"/>
      </w:pPr>
    </w:p>
    <w:p w:rsidR="00347278" w:rsidRDefault="00347278" w:rsidP="00347278"/>
    <w:p w:rsidR="00347278" w:rsidRDefault="00347278" w:rsidP="00347278"/>
    <w:p w:rsidR="00347278" w:rsidRDefault="00347278" w:rsidP="00347278">
      <w:pPr>
        <w:jc w:val="cente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Default="00347278" w:rsidP="00347278">
      <w:pPr>
        <w:jc w:val="center"/>
        <w:rPr>
          <w:sz w:val="44"/>
        </w:rPr>
      </w:pPr>
      <w:r>
        <w:rPr>
          <w:sz w:val="44"/>
        </w:rPr>
        <w:t xml:space="preserve"> </w:t>
      </w:r>
      <w:proofErr w:type="gramStart"/>
      <w:r w:rsidR="00041072">
        <w:rPr>
          <w:sz w:val="44"/>
        </w:rPr>
        <w:t>FALL</w:t>
      </w:r>
      <w:r w:rsidR="00003380">
        <w:rPr>
          <w:sz w:val="44"/>
        </w:rPr>
        <w:t xml:space="preserve"> </w:t>
      </w:r>
      <w:r>
        <w:rPr>
          <w:sz w:val="44"/>
        </w:rPr>
        <w:t xml:space="preserve"> </w:t>
      </w:r>
      <w:r w:rsidRPr="00C65B1F">
        <w:rPr>
          <w:sz w:val="44"/>
        </w:rPr>
        <w:t>20</w:t>
      </w:r>
      <w:r w:rsidR="00003380">
        <w:rPr>
          <w:sz w:val="44"/>
        </w:rPr>
        <w:t>10</w:t>
      </w:r>
      <w:proofErr w:type="gramEnd"/>
    </w:p>
    <w:p w:rsidR="0024593C" w:rsidRDefault="0024593C" w:rsidP="00347278">
      <w:pPr>
        <w:jc w:val="center"/>
        <w:rPr>
          <w:sz w:val="44"/>
        </w:rPr>
      </w:pPr>
    </w:p>
    <w:p w:rsidR="0024593C" w:rsidRDefault="00041072" w:rsidP="00347278">
      <w:pPr>
        <w:jc w:val="center"/>
        <w:rPr>
          <w:sz w:val="44"/>
        </w:rPr>
      </w:pPr>
      <w:r w:rsidRPr="00041072">
        <w:rPr>
          <w:sz w:val="44"/>
          <w:highlight w:val="red"/>
        </w:rPr>
        <w:t>TA Version</w:t>
      </w:r>
    </w:p>
    <w:p w:rsidR="0024593C" w:rsidRDefault="00041072" w:rsidP="00347278">
      <w:pPr>
        <w:jc w:val="center"/>
        <w:rPr>
          <w:sz w:val="44"/>
        </w:rPr>
      </w:pPr>
      <w:r w:rsidRPr="00041072">
        <w:rPr>
          <w:noProof/>
          <w:sz w:val="44"/>
        </w:rPr>
        <w:drawing>
          <wp:anchor distT="0" distB="0" distL="114300" distR="114300" simplePos="0" relativeHeight="251974656" behindDoc="0" locked="0" layoutInCell="1" allowOverlap="1">
            <wp:simplePos x="0" y="0"/>
            <wp:positionH relativeFrom="margin">
              <wp:align>center</wp:align>
            </wp:positionH>
            <wp:positionV relativeFrom="margin">
              <wp:align>bottom</wp:align>
            </wp:positionV>
            <wp:extent cx="3648075" cy="3861435"/>
            <wp:effectExtent l="228600" t="0" r="314325" b="177165"/>
            <wp:wrapSquare wrapText="bothSides"/>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3648075" cy="386143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lastRenderedPageBreak/>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or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 xml:space="preserve">The </w:t>
      </w:r>
      <w:proofErr w:type="spellStart"/>
      <w:r w:rsidR="000044C1" w:rsidRPr="007D45C2">
        <w:rPr>
          <w:b/>
          <w:szCs w:val="24"/>
        </w:rPr>
        <w:t>practicals</w:t>
      </w:r>
      <w:proofErr w:type="spellEnd"/>
      <w:r w:rsidRPr="007D45C2">
        <w:rPr>
          <w:b/>
          <w:szCs w:val="24"/>
        </w:rPr>
        <w:t xml:space="preserve"> can be challenging, and are designed to cover the spectrum of topics covered in lab.  </w:t>
      </w:r>
    </w:p>
    <w:p w:rsidR="00A8348B" w:rsidRDefault="00A8348B" w:rsidP="00880504">
      <w:pPr>
        <w:rPr>
          <w:szCs w:val="24"/>
        </w:rPr>
      </w:pPr>
    </w:p>
    <w:p w:rsidR="006724B3" w:rsidRDefault="006724B3" w:rsidP="00880504">
      <w:pPr>
        <w:rPr>
          <w:szCs w:val="24"/>
        </w:rPr>
      </w:pPr>
      <w:r>
        <w:rPr>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w:t>
      </w:r>
      <w:proofErr w:type="spellStart"/>
      <w:r>
        <w:rPr>
          <w:szCs w:val="24"/>
        </w:rPr>
        <w:t>practicals</w:t>
      </w:r>
      <w:proofErr w:type="spellEnd"/>
      <w:r>
        <w:rPr>
          <w:szCs w:val="24"/>
        </w:rPr>
        <w:t xml:space="preserve">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0044C1"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 xml:space="preserve">purchase lab books.  Please fill out the information below in case your lab manual is misplaced.  </w:t>
      </w:r>
    </w:p>
    <w:p w:rsidR="00E15390" w:rsidRDefault="00E15390">
      <w:pPr>
        <w:rPr>
          <w:szCs w:val="24"/>
        </w:rPr>
      </w:pPr>
      <w:r>
        <w:rPr>
          <w:szCs w:val="24"/>
        </w:rPr>
        <w:br w:type="page"/>
      </w:r>
    </w:p>
    <w:p w:rsidR="000044C1" w:rsidRDefault="000044C1" w:rsidP="00880504">
      <w:pPr>
        <w:rPr>
          <w:szCs w:val="24"/>
        </w:rPr>
      </w:pPr>
    </w:p>
    <w:p w:rsidR="000044C1" w:rsidRDefault="000044C1" w:rsidP="00880504">
      <w:pPr>
        <w:rPr>
          <w:szCs w:val="24"/>
        </w:rPr>
      </w:pPr>
      <w:r>
        <w:rPr>
          <w:szCs w:val="24"/>
        </w:rPr>
        <w:t>Name: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If this lab manual is found, please contact me by </w:t>
      </w:r>
    </w:p>
    <w:p w:rsidR="000044C1" w:rsidRDefault="000044C1" w:rsidP="00880504">
      <w:pPr>
        <w:rPr>
          <w:szCs w:val="24"/>
        </w:rPr>
      </w:pPr>
    </w:p>
    <w:p w:rsidR="000044C1" w:rsidRDefault="000044C1" w:rsidP="00880504">
      <w:pPr>
        <w:rPr>
          <w:szCs w:val="24"/>
        </w:rPr>
      </w:pPr>
      <w:r>
        <w:rPr>
          <w:szCs w:val="24"/>
        </w:rPr>
        <w:t>Phone:</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Email:</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 xml:space="preserve">Other:  </w:t>
      </w: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p>
    <w:p w:rsidR="000044C1" w:rsidRDefault="000044C1" w:rsidP="00880504">
      <w:pPr>
        <w:rPr>
          <w:szCs w:val="24"/>
        </w:rPr>
      </w:pPr>
      <w:r>
        <w:rPr>
          <w:szCs w:val="24"/>
        </w:rPr>
        <w:t>You may find it helpful to have a classmate in lab that you can contact for notes or questions.  Take a moment to collect some contact information from your lab partners.</w:t>
      </w:r>
    </w:p>
    <w:p w:rsidR="000044C1" w:rsidRDefault="000044C1" w:rsidP="00880504">
      <w:pPr>
        <w:rPr>
          <w:szCs w:val="24"/>
        </w:rPr>
      </w:pPr>
    </w:p>
    <w:p w:rsidR="000044C1" w:rsidRDefault="000044C1" w:rsidP="00880504">
      <w:pPr>
        <w:rPr>
          <w:szCs w:val="24"/>
        </w:rPr>
      </w:pPr>
    </w:p>
    <w:tbl>
      <w:tblPr>
        <w:tblStyle w:val="TableGrid"/>
        <w:tblW w:w="10485" w:type="dxa"/>
        <w:tblLook w:val="04A0"/>
      </w:tblPr>
      <w:tblGrid>
        <w:gridCol w:w="3495"/>
        <w:gridCol w:w="3495"/>
        <w:gridCol w:w="3495"/>
      </w:tblGrid>
      <w:tr w:rsidR="000044C1" w:rsidTr="00F01B7A">
        <w:trPr>
          <w:trHeight w:val="621"/>
        </w:trPr>
        <w:tc>
          <w:tcPr>
            <w:tcW w:w="3495" w:type="dxa"/>
            <w:vAlign w:val="center"/>
          </w:tcPr>
          <w:p w:rsidR="000044C1" w:rsidRDefault="000044C1" w:rsidP="00880504">
            <w:pPr>
              <w:rPr>
                <w:szCs w:val="24"/>
              </w:rPr>
            </w:pPr>
            <w:r>
              <w:rPr>
                <w:szCs w:val="24"/>
              </w:rPr>
              <w:t>Name</w:t>
            </w:r>
          </w:p>
        </w:tc>
        <w:tc>
          <w:tcPr>
            <w:tcW w:w="3495" w:type="dxa"/>
            <w:vAlign w:val="center"/>
          </w:tcPr>
          <w:p w:rsidR="000044C1" w:rsidRDefault="000044C1" w:rsidP="00880504">
            <w:pPr>
              <w:rPr>
                <w:szCs w:val="24"/>
              </w:rPr>
            </w:pPr>
            <w:r>
              <w:rPr>
                <w:szCs w:val="24"/>
              </w:rPr>
              <w:t>Email</w:t>
            </w:r>
          </w:p>
        </w:tc>
        <w:tc>
          <w:tcPr>
            <w:tcW w:w="3495" w:type="dxa"/>
            <w:vAlign w:val="center"/>
          </w:tcPr>
          <w:p w:rsidR="000044C1" w:rsidRDefault="000044C1" w:rsidP="00880504">
            <w:pPr>
              <w:rPr>
                <w:szCs w:val="24"/>
              </w:rPr>
            </w:pPr>
            <w:r>
              <w:rPr>
                <w:szCs w:val="24"/>
              </w:rPr>
              <w:t>Phone</w:t>
            </w: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21"/>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0044C1" w:rsidTr="00F01B7A">
        <w:trPr>
          <w:trHeight w:val="656"/>
        </w:trPr>
        <w:tc>
          <w:tcPr>
            <w:tcW w:w="3495" w:type="dxa"/>
          </w:tcPr>
          <w:p w:rsidR="000044C1" w:rsidRDefault="000044C1" w:rsidP="00880504">
            <w:pPr>
              <w:rPr>
                <w:szCs w:val="24"/>
              </w:rPr>
            </w:pPr>
          </w:p>
        </w:tc>
        <w:tc>
          <w:tcPr>
            <w:tcW w:w="3495" w:type="dxa"/>
          </w:tcPr>
          <w:p w:rsidR="000044C1" w:rsidRDefault="000044C1" w:rsidP="00880504">
            <w:pPr>
              <w:rPr>
                <w:szCs w:val="24"/>
              </w:rPr>
            </w:pPr>
          </w:p>
        </w:tc>
        <w:tc>
          <w:tcPr>
            <w:tcW w:w="3495" w:type="dxa"/>
          </w:tcPr>
          <w:p w:rsidR="000044C1" w:rsidRDefault="000044C1" w:rsidP="00880504">
            <w:pPr>
              <w:rPr>
                <w:szCs w:val="24"/>
              </w:rPr>
            </w:pPr>
          </w:p>
        </w:tc>
      </w:tr>
      <w:tr w:rsidR="00F01B7A" w:rsidTr="00F01B7A">
        <w:trPr>
          <w:trHeight w:val="656"/>
        </w:trPr>
        <w:tc>
          <w:tcPr>
            <w:tcW w:w="3495" w:type="dxa"/>
          </w:tcPr>
          <w:p w:rsidR="00F01B7A" w:rsidRDefault="00F01B7A" w:rsidP="00880504">
            <w:pPr>
              <w:rPr>
                <w:szCs w:val="24"/>
              </w:rPr>
            </w:pPr>
          </w:p>
        </w:tc>
        <w:tc>
          <w:tcPr>
            <w:tcW w:w="3495" w:type="dxa"/>
          </w:tcPr>
          <w:p w:rsidR="00F01B7A" w:rsidRDefault="00F01B7A" w:rsidP="00880504">
            <w:pPr>
              <w:rPr>
                <w:szCs w:val="24"/>
              </w:rPr>
            </w:pPr>
          </w:p>
        </w:tc>
        <w:tc>
          <w:tcPr>
            <w:tcW w:w="3495" w:type="dxa"/>
          </w:tcPr>
          <w:p w:rsidR="00F01B7A" w:rsidRDefault="00F01B7A" w:rsidP="00880504">
            <w:pPr>
              <w:rPr>
                <w:szCs w:val="24"/>
              </w:rPr>
            </w:pPr>
          </w:p>
        </w:tc>
      </w:tr>
    </w:tbl>
    <w:p w:rsidR="000044C1" w:rsidRDefault="000044C1" w:rsidP="00880504">
      <w:pPr>
        <w:rPr>
          <w:szCs w:val="24"/>
        </w:rPr>
      </w:pPr>
    </w:p>
    <w:p w:rsidR="00F01B7A" w:rsidRDefault="00F01B7A" w:rsidP="00880504">
      <w:pPr>
        <w:rPr>
          <w:szCs w:val="24"/>
        </w:rPr>
      </w:pPr>
      <w:r>
        <w:rPr>
          <w:szCs w:val="24"/>
        </w:rPr>
        <w:t>Lastly, take a moment to write down your lab TAs name and any contact info he/she wishes to provide so you can reach him/her when needed.</w:t>
      </w:r>
    </w:p>
    <w:p w:rsidR="00F01B7A" w:rsidRDefault="00F01B7A" w:rsidP="00880504">
      <w:pPr>
        <w:rPr>
          <w:szCs w:val="24"/>
        </w:rPr>
      </w:pPr>
    </w:p>
    <w:p w:rsidR="00F01B7A" w:rsidRDefault="00F01B7A" w:rsidP="00880504">
      <w:pPr>
        <w:rPr>
          <w:szCs w:val="24"/>
        </w:rPr>
      </w:pPr>
      <w:r>
        <w:rPr>
          <w:szCs w:val="24"/>
        </w:rPr>
        <w:t>My TA is</w:t>
      </w:r>
    </w:p>
    <w:p w:rsidR="006724B3" w:rsidRDefault="006724B3">
      <w:pPr>
        <w:rPr>
          <w:sz w:val="44"/>
        </w:rPr>
      </w:pPr>
      <w:r>
        <w:rPr>
          <w:sz w:val="44"/>
        </w:rPr>
        <w:br w:type="page"/>
      </w:r>
    </w:p>
    <w:p w:rsidR="00041072" w:rsidRDefault="00671EC9" w:rsidP="006724B3">
      <w:pPr>
        <w:jc w:val="center"/>
        <w:rPr>
          <w:sz w:val="44"/>
        </w:rPr>
      </w:pPr>
      <w:r w:rsidRPr="00671EC9">
        <w:rPr>
          <w:noProof/>
          <w:szCs w:val="24"/>
        </w:rPr>
        <w:lastRenderedPageBrea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49" type="#_x0000_t65" style="position:absolute;left:0;text-align:left;margin-left:410.65pt;margin-top:0;width:244.8pt;height:218.25pt;z-index:251976704;mso-wrap-distance-top:7.2pt;mso-wrap-distance-bottom:7.2pt;mso-position-horizontal:right;mso-position-horizontal-relative:margin;mso-position-vertical:top;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49" inset="10.8pt,7.2pt,10.8pt">
              <w:txbxContent>
                <w:p w:rsidR="00A05EBD" w:rsidRPr="005A4107" w:rsidRDefault="00A05EBD" w:rsidP="0004107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A05EBD" w:rsidRDefault="00A05EBD" w:rsidP="00041072">
                  <w:pPr>
                    <w:pStyle w:val="ListParagraph"/>
                    <w:numPr>
                      <w:ilvl w:val="0"/>
                      <w:numId w:val="52"/>
                    </w:numPr>
                    <w:rPr>
                      <w:rFonts w:eastAsiaTheme="majorEastAsia"/>
                      <w:iCs/>
                      <w:color w:val="000000" w:themeColor="text1"/>
                    </w:rPr>
                  </w:pPr>
                  <w:r>
                    <w:rPr>
                      <w:rFonts w:eastAsiaTheme="majorEastAsia"/>
                      <w:iCs/>
                      <w:color w:val="000000" w:themeColor="text1"/>
                    </w:rPr>
                    <w:t>Review lab syllabus and expectations for lab</w:t>
                  </w:r>
                </w:p>
                <w:p w:rsidR="00A05EBD" w:rsidRDefault="00A05EBD" w:rsidP="00041072">
                  <w:pPr>
                    <w:pStyle w:val="ListParagraph"/>
                    <w:numPr>
                      <w:ilvl w:val="0"/>
                      <w:numId w:val="52"/>
                    </w:numPr>
                    <w:rPr>
                      <w:rFonts w:eastAsiaTheme="majorEastAsia"/>
                      <w:iCs/>
                      <w:color w:val="000000" w:themeColor="text1"/>
                    </w:rPr>
                  </w:pPr>
                  <w:r>
                    <w:rPr>
                      <w:rFonts w:eastAsiaTheme="majorEastAsia"/>
                      <w:iCs/>
                      <w:color w:val="000000" w:themeColor="text1"/>
                    </w:rPr>
                    <w:t>Suggest the students introduce themselves to their bench-mates.</w:t>
                  </w:r>
                </w:p>
                <w:p w:rsidR="00A05EBD" w:rsidRDefault="00A05EBD" w:rsidP="00041072">
                  <w:pPr>
                    <w:pStyle w:val="ListParagraph"/>
                    <w:numPr>
                      <w:ilvl w:val="0"/>
                      <w:numId w:val="52"/>
                    </w:numPr>
                    <w:rPr>
                      <w:rFonts w:eastAsiaTheme="majorEastAsia"/>
                      <w:iCs/>
                      <w:color w:val="000000" w:themeColor="text1"/>
                    </w:rPr>
                  </w:pPr>
                  <w:r>
                    <w:rPr>
                      <w:rFonts w:eastAsiaTheme="majorEastAsia"/>
                      <w:iCs/>
                      <w:color w:val="000000" w:themeColor="text1"/>
                    </w:rPr>
                    <w:t xml:space="preserve">Provide them with your contact info (if you want)  </w:t>
                  </w:r>
                </w:p>
                <w:p w:rsidR="00A05EBD" w:rsidRPr="00C44722" w:rsidRDefault="00A05EBD" w:rsidP="00041072">
                  <w:pPr>
                    <w:pStyle w:val="ListParagraph"/>
                    <w:numPr>
                      <w:ilvl w:val="0"/>
                      <w:numId w:val="52"/>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A05EBD" w:rsidRPr="00C44722" w:rsidRDefault="00A05EBD" w:rsidP="00041072">
                  <w:pPr>
                    <w:pStyle w:val="ListParagraph"/>
                    <w:numPr>
                      <w:ilvl w:val="0"/>
                      <w:numId w:val="52"/>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A05EBD" w:rsidRPr="00BE4FFB" w:rsidRDefault="00A05EBD" w:rsidP="00041072">
                  <w:pPr>
                    <w:pStyle w:val="ListParagraph"/>
                    <w:numPr>
                      <w:ilvl w:val="0"/>
                      <w:numId w:val="52"/>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A05EBD" w:rsidRPr="005A4107" w:rsidRDefault="00A05EBD" w:rsidP="00041072">
                  <w:pPr>
                    <w:pStyle w:val="ListParagraph"/>
                    <w:rPr>
                      <w:rFonts w:eastAsiaTheme="majorEastAsia"/>
                      <w:iCs/>
                    </w:rPr>
                  </w:pPr>
                  <w:r w:rsidRPr="005A4107">
                    <w:rPr>
                      <w:rFonts w:eastAsiaTheme="majorEastAsia"/>
                      <w:iCs/>
                    </w:rPr>
                    <w:t xml:space="preserve"> </w:t>
                  </w:r>
                </w:p>
              </w:txbxContent>
            </v:textbox>
            <w10:wrap type="square" anchorx="margin" anchory="margin"/>
          </v:shape>
        </w:pict>
      </w:r>
    </w:p>
    <w:p w:rsidR="00041072" w:rsidRDefault="00041072" w:rsidP="006724B3">
      <w:pPr>
        <w:jc w:val="center"/>
        <w:rPr>
          <w:sz w:val="44"/>
        </w:rPr>
      </w:pPr>
    </w:p>
    <w:p w:rsidR="00041072" w:rsidRDefault="00041072" w:rsidP="006724B3">
      <w:pPr>
        <w:jc w:val="center"/>
        <w:rPr>
          <w:sz w:val="44"/>
        </w:rPr>
      </w:pPr>
    </w:p>
    <w:p w:rsidR="00041072" w:rsidRDefault="00041072" w:rsidP="006724B3">
      <w:pPr>
        <w:jc w:val="center"/>
        <w:rPr>
          <w:sz w:val="44"/>
        </w:rPr>
      </w:pPr>
    </w:p>
    <w:p w:rsidR="00041072" w:rsidRDefault="00041072" w:rsidP="006724B3">
      <w:pPr>
        <w:jc w:val="center"/>
        <w:rPr>
          <w:sz w:val="44"/>
        </w:rPr>
      </w:pPr>
    </w:p>
    <w:p w:rsidR="00041072" w:rsidRDefault="00041072" w:rsidP="006724B3">
      <w:pPr>
        <w:jc w:val="center"/>
        <w:rPr>
          <w:sz w:val="44"/>
        </w:rPr>
      </w:pPr>
    </w:p>
    <w:p w:rsidR="00041072" w:rsidRDefault="00041072" w:rsidP="006724B3">
      <w:pPr>
        <w:jc w:val="center"/>
        <w:rPr>
          <w:sz w:val="44"/>
        </w:rPr>
      </w:pPr>
    </w:p>
    <w:p w:rsidR="00041072" w:rsidRDefault="00041072" w:rsidP="006724B3">
      <w:pPr>
        <w:jc w:val="center"/>
        <w:rPr>
          <w:sz w:val="44"/>
        </w:rPr>
      </w:pPr>
    </w:p>
    <w:p w:rsidR="00041072" w:rsidRDefault="00041072" w:rsidP="00041072">
      <w:pPr>
        <w:rPr>
          <w:sz w:val="44"/>
        </w:rPr>
      </w:pPr>
    </w:p>
    <w:p w:rsidR="00041072" w:rsidRDefault="00041072" w:rsidP="00041072">
      <w:pPr>
        <w:rPr>
          <w:sz w:val="44"/>
        </w:rPr>
      </w:pPr>
    </w:p>
    <w:p w:rsidR="00C65B1F" w:rsidRDefault="00C65B1F" w:rsidP="006724B3">
      <w:pPr>
        <w:jc w:val="center"/>
        <w:rPr>
          <w:sz w:val="44"/>
        </w:rPr>
      </w:pPr>
      <w:r>
        <w:rPr>
          <w:sz w:val="44"/>
        </w:rPr>
        <w:t>Microscope</w:t>
      </w:r>
    </w:p>
    <w:p w:rsidR="006F5338" w:rsidRDefault="00671EC9" w:rsidP="006F5338">
      <w:pPr>
        <w:rPr>
          <w:szCs w:val="24"/>
        </w:rPr>
      </w:pPr>
      <w:r>
        <w:rPr>
          <w:noProof/>
          <w:szCs w:val="24"/>
        </w:rPr>
        <w:pict>
          <v:shape id="_x0000_s1048" type="#_x0000_t65" style="position:absolute;margin-left:0;margin-top:0;width:244.8pt;height:158.4pt;z-index:251975680;mso-wrap-distance-top:7.2pt;mso-wrap-distance-bottom:7.2pt;mso-position-horizontal:left;mso-position-horizontal-relative:margin;mso-position-vertical:top;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48" inset="10.8pt,7.2pt,10.8pt">
              <w:txbxContent>
                <w:p w:rsidR="00A05EBD" w:rsidRPr="005A4107" w:rsidRDefault="00A05EBD"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Pr="00041072" w:rsidRDefault="00A05EBD"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A05EBD" w:rsidRPr="00041072" w:rsidRDefault="00A05EBD" w:rsidP="00041072">
                  <w:pPr>
                    <w:pStyle w:val="ListParagraph"/>
                    <w:numPr>
                      <w:ilvl w:val="0"/>
                      <w:numId w:val="54"/>
                    </w:numPr>
                    <w:rPr>
                      <w:rFonts w:asciiTheme="majorHAnsi" w:eastAsiaTheme="majorEastAsia" w:hAnsiTheme="majorHAnsi" w:cstheme="majorBidi"/>
                      <w:iCs/>
                      <w:szCs w:val="24"/>
                    </w:rPr>
                  </w:pPr>
                  <w:proofErr w:type="spellStart"/>
                  <w:r w:rsidRPr="00041072">
                    <w:rPr>
                      <w:rFonts w:asciiTheme="majorHAnsi" w:eastAsiaTheme="majorEastAsia" w:hAnsiTheme="majorHAnsi" w:cstheme="majorBidi"/>
                      <w:iCs/>
                      <w:szCs w:val="24"/>
                    </w:rPr>
                    <w:t>Coverslips</w:t>
                  </w:r>
                  <w:proofErr w:type="spellEnd"/>
                </w:p>
                <w:p w:rsidR="00A05EBD" w:rsidRDefault="00A05EBD" w:rsidP="00041072">
                  <w:pPr>
                    <w:pStyle w:val="ListParagraph"/>
                    <w:numPr>
                      <w:ilvl w:val="0"/>
                      <w:numId w:val="54"/>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A05EBD" w:rsidRPr="00041072" w:rsidRDefault="00A05EBD" w:rsidP="00041072">
                  <w:pPr>
                    <w:pStyle w:val="ListParagraph"/>
                    <w:numPr>
                      <w:ilvl w:val="0"/>
                      <w:numId w:val="54"/>
                    </w:numPr>
                    <w:rPr>
                      <w:szCs w:val="24"/>
                    </w:rPr>
                  </w:pPr>
                  <w:proofErr w:type="spellStart"/>
                  <w:r w:rsidRPr="00041072">
                    <w:rPr>
                      <w:szCs w:val="24"/>
                    </w:rPr>
                    <w:t>Methylene</w:t>
                  </w:r>
                  <w:proofErr w:type="spellEnd"/>
                  <w:r w:rsidRPr="00041072">
                    <w:rPr>
                      <w:szCs w:val="24"/>
                    </w:rPr>
                    <w:t xml:space="preserve"> blue</w:t>
                  </w:r>
                </w:p>
                <w:p w:rsidR="00A05EBD" w:rsidRPr="00041072" w:rsidRDefault="00A05EBD" w:rsidP="00041072">
                  <w:pPr>
                    <w:pStyle w:val="ListParagraph"/>
                    <w:numPr>
                      <w:ilvl w:val="0"/>
                      <w:numId w:val="54"/>
                    </w:numPr>
                    <w:rPr>
                      <w:szCs w:val="24"/>
                    </w:rPr>
                  </w:pPr>
                  <w:r w:rsidRPr="00041072">
                    <w:rPr>
                      <w:szCs w:val="24"/>
                    </w:rPr>
                    <w:t>Toothpick</w:t>
                  </w:r>
                </w:p>
                <w:p w:rsidR="00A05EBD" w:rsidRPr="00041072" w:rsidRDefault="00A05EBD" w:rsidP="00041072">
                  <w:pPr>
                    <w:pStyle w:val="ListParagraph"/>
                    <w:numPr>
                      <w:ilvl w:val="0"/>
                      <w:numId w:val="54"/>
                    </w:numPr>
                    <w:rPr>
                      <w:szCs w:val="24"/>
                    </w:rPr>
                  </w:pPr>
                  <w:r w:rsidRPr="00041072">
                    <w:rPr>
                      <w:szCs w:val="24"/>
                    </w:rPr>
                    <w:t>Paper towels</w:t>
                  </w:r>
                </w:p>
                <w:p w:rsidR="00A05EBD" w:rsidRPr="00041072" w:rsidRDefault="00A05EBD" w:rsidP="008A2260">
                  <w:pPr>
                    <w:pStyle w:val="ListParagraph"/>
                    <w:rPr>
                      <w:rFonts w:asciiTheme="majorHAnsi" w:eastAsiaTheme="majorEastAsia" w:hAnsiTheme="majorHAnsi" w:cstheme="majorBidi"/>
                      <w:iCs/>
                      <w:szCs w:val="24"/>
                    </w:rPr>
                  </w:pPr>
                </w:p>
                <w:p w:rsidR="00A05EBD" w:rsidRPr="005A4107" w:rsidRDefault="00A05EBD" w:rsidP="00041072">
                  <w:pPr>
                    <w:rPr>
                      <w:rFonts w:asciiTheme="majorHAnsi" w:eastAsiaTheme="majorEastAsia" w:hAnsiTheme="majorHAnsi" w:cstheme="majorBidi"/>
                      <w:iCs/>
                      <w:szCs w:val="24"/>
                    </w:rPr>
                  </w:pPr>
                </w:p>
              </w:txbxContent>
            </v:textbox>
            <w10:wrap type="square" anchorx="margin" anchory="margin"/>
          </v:shape>
        </w:pict>
      </w:r>
      <w:r w:rsidR="006F5338">
        <w:rPr>
          <w:szCs w:val="24"/>
        </w:rPr>
        <w:t>Part One:  Microscope anatomy and use</w:t>
      </w:r>
    </w:p>
    <w:p w:rsidR="006F5338" w:rsidRDefault="006F5338" w:rsidP="006F5338">
      <w:pPr>
        <w:rPr>
          <w:szCs w:val="24"/>
        </w:rPr>
      </w:pPr>
      <w:r>
        <w:rPr>
          <w:szCs w:val="24"/>
        </w:rPr>
        <w:t xml:space="preserve">Part Two:  </w:t>
      </w:r>
      <w:r w:rsidR="007F6048">
        <w:rPr>
          <w:szCs w:val="24"/>
        </w:rPr>
        <w:t>Preparing slides</w:t>
      </w:r>
    </w:p>
    <w:p w:rsidR="00C65B1F" w:rsidRPr="009F630D" w:rsidRDefault="007D45C2" w:rsidP="00C65B1F">
      <w:pPr>
        <w:jc w:val="center"/>
        <w:rPr>
          <w:szCs w:val="24"/>
        </w:rPr>
      </w:pPr>
      <w:r>
        <w:rPr>
          <w:noProof/>
          <w:szCs w:val="24"/>
        </w:rPr>
        <w:drawing>
          <wp:anchor distT="0" distB="0" distL="114300" distR="114300" simplePos="0" relativeHeight="251776000" behindDoc="1" locked="0" layoutInCell="1" allowOverlap="1">
            <wp:simplePos x="0" y="0"/>
            <wp:positionH relativeFrom="column">
              <wp:posOffset>1152525</wp:posOffset>
            </wp:positionH>
            <wp:positionV relativeFrom="paragraph">
              <wp:posOffset>135255</wp:posOffset>
            </wp:positionV>
            <wp:extent cx="4025265" cy="3895725"/>
            <wp:effectExtent l="19050" t="0" r="0" b="0"/>
            <wp:wrapTight wrapText="bothSides">
              <wp:wrapPolygon edited="0">
                <wp:start x="-102" y="0"/>
                <wp:lineTo x="-102" y="21547"/>
                <wp:lineTo x="21569" y="21547"/>
                <wp:lineTo x="21569" y="0"/>
                <wp:lineTo x="-102"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25265" cy="3895725"/>
                    </a:xfrm>
                    <a:prstGeom prst="rect">
                      <a:avLst/>
                    </a:prstGeom>
                    <a:noFill/>
                    <a:ln w="9525">
                      <a:noFill/>
                      <a:miter lim="800000"/>
                      <a:headEnd/>
                      <a:tailEnd/>
                    </a:ln>
                  </pic:spPr>
                </pic:pic>
              </a:graphicData>
            </a:graphic>
          </wp:anchor>
        </w:drawing>
      </w:r>
    </w:p>
    <w:p w:rsidR="00C65B1F" w:rsidRPr="009F630D" w:rsidRDefault="00C65B1F" w:rsidP="00C65B1F">
      <w:pPr>
        <w:jc w:val="center"/>
        <w:rPr>
          <w:szCs w:val="24"/>
        </w:rPr>
      </w:pPr>
    </w:p>
    <w:p w:rsidR="00C65B1F" w:rsidRPr="009F630D" w:rsidRDefault="00C65B1F" w:rsidP="00C65B1F">
      <w:pPr>
        <w:jc w:val="center"/>
        <w:rPr>
          <w:szCs w:val="24"/>
        </w:rPr>
      </w:pPr>
    </w:p>
    <w:p w:rsidR="00C65B1F" w:rsidRPr="009F630D" w:rsidRDefault="00C65B1F"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P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9F630D" w:rsidRDefault="009F630D" w:rsidP="00C65B1F">
      <w:pPr>
        <w:rPr>
          <w:szCs w:val="24"/>
        </w:rPr>
      </w:pPr>
    </w:p>
    <w:p w:rsidR="00873C65" w:rsidRDefault="00873C65" w:rsidP="00C65B1F">
      <w:pPr>
        <w:rPr>
          <w:szCs w:val="24"/>
        </w:rPr>
      </w:pPr>
    </w:p>
    <w:p w:rsidR="00873C65" w:rsidRDefault="00873C65" w:rsidP="00C65B1F">
      <w:pPr>
        <w:rPr>
          <w:szCs w:val="24"/>
        </w:rPr>
      </w:pPr>
    </w:p>
    <w:p w:rsidR="009F630D" w:rsidRDefault="009F630D" w:rsidP="00C65B1F">
      <w:pPr>
        <w:rPr>
          <w:szCs w:val="24"/>
        </w:rPr>
      </w:pPr>
    </w:p>
    <w:p w:rsidR="009F630D" w:rsidRPr="009F630D" w:rsidRDefault="009F630D" w:rsidP="00C65B1F">
      <w:pPr>
        <w:rPr>
          <w:szCs w:val="24"/>
        </w:rPr>
      </w:pPr>
      <w:r>
        <w:rPr>
          <w:szCs w:val="24"/>
        </w:rPr>
        <w:lastRenderedPageBreak/>
        <w:t xml:space="preserve">There will be many instances in BSC 181 and 182 where you will be asked to use a microscope.  We’ll start off with the anatomy of a microscope, how to use one properly, and how to correctly stow one.  </w:t>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proofErr w:type="spellStart"/>
      <w:r w:rsidRPr="00E47971">
        <w:rPr>
          <w:szCs w:val="24"/>
        </w:rPr>
        <w:t>Abbe</w:t>
      </w:r>
      <w:proofErr w:type="spellEnd"/>
      <w:r w:rsidRPr="00E47971">
        <w:rPr>
          <w:szCs w:val="24"/>
        </w:rPr>
        <w:t xml:space="preserve"> </w:t>
      </w:r>
      <w:r w:rsidR="00E47971" w:rsidRPr="00E47971">
        <w:rPr>
          <w:szCs w:val="24"/>
        </w:rPr>
        <w:t xml:space="preserve">condenser:  this condenser can intensify the light coming from the light source.  It can be moved by using the knob below the stage.  Use the </w:t>
      </w:r>
      <w:proofErr w:type="spellStart"/>
      <w:r w:rsidR="00E47971" w:rsidRPr="00E47971">
        <w:rPr>
          <w:szCs w:val="24"/>
        </w:rPr>
        <w:t>Abbe</w:t>
      </w:r>
      <w:proofErr w:type="spellEnd"/>
      <w:r w:rsidR="00E47971" w:rsidRPr="00E47971">
        <w:rPr>
          <w:szCs w:val="24"/>
        </w:rPr>
        <w:t xml:space="preserve"> condenser to improve contract in your field of view. </w:t>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lastRenderedPageBreak/>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to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AC2672" w:rsidP="0086055B">
      <w:pPr>
        <w:rPr>
          <w:szCs w:val="24"/>
        </w:rPr>
      </w:pPr>
    </w:p>
    <w:p w:rsidR="005676E8" w:rsidRPr="0028673F" w:rsidRDefault="005676E8" w:rsidP="0028673F">
      <w:pPr>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left</w:t>
      </w:r>
      <w:proofErr w:type="gramEnd"/>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towards</w:t>
      </w:r>
      <w:proofErr w:type="gramEnd"/>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proofErr w:type="spellStart"/>
      <w:r w:rsidRPr="005676E8">
        <w:rPr>
          <w:szCs w:val="24"/>
        </w:rPr>
        <w:t>Methylene</w:t>
      </w:r>
      <w:proofErr w:type="spellEnd"/>
      <w:r w:rsidRPr="005676E8">
        <w:rPr>
          <w:szCs w:val="24"/>
        </w:rPr>
        <w:t xml:space="preserv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 xml:space="preserve">Spread several paper towels down on your work surface.  On the center of your clean slide, place one small drop of </w:t>
      </w:r>
      <w:proofErr w:type="spellStart"/>
      <w:r w:rsidRPr="005676E8">
        <w:rPr>
          <w:szCs w:val="24"/>
        </w:rPr>
        <w:t>Methylene</w:t>
      </w:r>
      <w:proofErr w:type="spellEnd"/>
      <w:r w:rsidRPr="005676E8">
        <w:rPr>
          <w:szCs w:val="24"/>
        </w:rPr>
        <w:t xml:space="preserv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w:t>
      </w:r>
      <w:proofErr w:type="spellStart"/>
      <w:r w:rsidRPr="005676E8">
        <w:rPr>
          <w:szCs w:val="24"/>
        </w:rPr>
        <w:t>squamous</w:t>
      </w:r>
      <w:proofErr w:type="spellEnd"/>
      <w:r w:rsidRPr="005676E8">
        <w:rPr>
          <w:szCs w:val="24"/>
        </w:rPr>
        <w:t xml:space="preserve">)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486BAA" w:rsidRPr="005A680A" w:rsidRDefault="00486BAA" w:rsidP="005A680A">
      <w:pPr>
        <w:rPr>
          <w:szCs w:val="24"/>
        </w:rPr>
      </w:pPr>
    </w:p>
    <w:p w:rsidR="00486BAA" w:rsidRDefault="00486BAA" w:rsidP="004C6A77">
      <w:pPr>
        <w:rPr>
          <w:szCs w:val="24"/>
        </w:rPr>
      </w:pPr>
    </w:p>
    <w:p w:rsidR="007F6048" w:rsidRDefault="007F6048"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28673F" w:rsidRDefault="00654213" w:rsidP="006724B3">
      <w:pPr>
        <w:rPr>
          <w:szCs w:val="24"/>
        </w:rPr>
      </w:pPr>
      <w:r>
        <w:rPr>
          <w:szCs w:val="24"/>
        </w:rPr>
        <w:t>_____ stow the microscope carefully</w:t>
      </w:r>
    </w:p>
    <w:p w:rsidR="000F6DF8" w:rsidRDefault="0028673F" w:rsidP="0028673F">
      <w:pPr>
        <w:jc w:val="center"/>
        <w:rPr>
          <w:szCs w:val="24"/>
        </w:rPr>
      </w:pPr>
      <w:r>
        <w:rPr>
          <w:szCs w:val="24"/>
        </w:rPr>
        <w:br w:type="page"/>
      </w:r>
      <w:r w:rsidR="000F6DF8">
        <w:rPr>
          <w:szCs w:val="24"/>
        </w:rPr>
        <w:lastRenderedPageBreak/>
        <w:t xml:space="preserve"> </w:t>
      </w:r>
    </w:p>
    <w:p w:rsidR="000F6DF8" w:rsidRDefault="00671EC9" w:rsidP="0028673F">
      <w:pPr>
        <w:jc w:val="center"/>
        <w:rPr>
          <w:szCs w:val="24"/>
        </w:rPr>
      </w:pPr>
      <w:r>
        <w:rPr>
          <w:noProof/>
          <w:szCs w:val="24"/>
          <w:lang w:eastAsia="zh-TW"/>
        </w:rPr>
        <w:pict>
          <v:shape id="_x0000_s1031" type="#_x0000_t65" style="position:absolute;left:0;text-align:left;margin-left:6pt;margin-top:.75pt;width:244.8pt;height:81.75pt;z-index:251923456;mso-wrap-distance-top:7.2pt;mso-wrap-distance-bottom:7.2pt;mso-position-horizontal-relative:margin;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31" inset="10.8pt,7.2pt,10.8pt">
              <w:txbxContent>
                <w:p w:rsidR="00A05EBD" w:rsidRPr="005A4107" w:rsidRDefault="00A05EBD">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Pr="008A2260" w:rsidRDefault="00A05EBD" w:rsidP="008A2260">
                  <w:pPr>
                    <w:pStyle w:val="ListParagraph"/>
                    <w:numPr>
                      <w:ilvl w:val="0"/>
                      <w:numId w:val="55"/>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v:textbox>
            <w10:wrap type="square" anchorx="margin" anchory="margin"/>
          </v:shape>
        </w:pict>
      </w:r>
      <w:r>
        <w:rPr>
          <w:noProof/>
          <w:szCs w:val="24"/>
          <w:lang w:eastAsia="zh-TW"/>
        </w:rPr>
        <w:pict>
          <v:shape id="_x0000_s1032" type="#_x0000_t65" style="position:absolute;left:0;text-align:left;margin-left:1030.15pt;margin-top:0;width:244.8pt;height:158.4pt;z-index:251925504;mso-wrap-distance-top:7.2pt;mso-wrap-distance-bottom:7.2pt;mso-position-horizontal:right;mso-position-horizontal-relative:margin;mso-position-vertical:top;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32" inset="10.8pt,7.2pt,10.8pt">
              <w:txbxContent>
                <w:p w:rsidR="00A05EBD" w:rsidRPr="005A4107" w:rsidRDefault="00A05EBD">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A05EBD" w:rsidRDefault="00A05EBD"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A05EBD" w:rsidRPr="005A4107" w:rsidRDefault="00A05EBD" w:rsidP="005A4107">
                  <w:pPr>
                    <w:pStyle w:val="ListParagraph"/>
                    <w:numPr>
                      <w:ilvl w:val="0"/>
                      <w:numId w:val="52"/>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A05EBD" w:rsidRPr="005A4107" w:rsidRDefault="00A05EBD" w:rsidP="005A4107">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A05EBD" w:rsidRPr="005A4107" w:rsidRDefault="00A05EBD" w:rsidP="005A4107">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w: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7F4146" w:rsidRPr="0028673F" w:rsidRDefault="007F4146" w:rsidP="0028673F">
      <w:pPr>
        <w:jc w:val="center"/>
        <w:rPr>
          <w:szCs w:val="24"/>
        </w:rPr>
      </w:pPr>
      <w:r w:rsidRPr="007F4146">
        <w:rPr>
          <w:b/>
          <w:sz w:val="32"/>
          <w:szCs w:val="24"/>
        </w:rPr>
        <w:t>Anatomical Regions and Terminology</w:t>
      </w:r>
    </w:p>
    <w:p w:rsidR="000F6DF8" w:rsidRDefault="000F6DF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spellStart"/>
      <w:proofErr w:type="gramStart"/>
      <w:r w:rsidRPr="00E15390">
        <w:rPr>
          <w:b/>
          <w:szCs w:val="24"/>
        </w:rPr>
        <w:t>Sagittal</w:t>
      </w:r>
      <w:proofErr w:type="spellEnd"/>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0F6DF8" w:rsidP="007F4146">
      <w:pPr>
        <w:rPr>
          <w:szCs w:val="24"/>
        </w:rPr>
      </w:pPr>
      <w:r>
        <w:rPr>
          <w:noProof/>
          <w:szCs w:val="24"/>
        </w:rPr>
        <w:drawing>
          <wp:anchor distT="0" distB="0" distL="114300" distR="114300" simplePos="0" relativeHeight="251671552" behindDoc="1" locked="0" layoutInCell="1" allowOverlap="1">
            <wp:simplePos x="0" y="0"/>
            <wp:positionH relativeFrom="margin">
              <wp:align>right</wp:align>
            </wp:positionH>
            <wp:positionV relativeFrom="margin">
              <wp:align>bottom</wp:align>
            </wp:positionV>
            <wp:extent cx="4191000" cy="3781425"/>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91000" cy="3781425"/>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087092" w:rsidP="007F4146">
      <w:pPr>
        <w:rPr>
          <w:b/>
          <w:sz w:val="32"/>
          <w:szCs w:val="24"/>
        </w:rPr>
      </w:pPr>
      <w:r>
        <w:rPr>
          <w:b/>
          <w:noProof/>
          <w:sz w:val="32"/>
          <w:szCs w:val="24"/>
        </w:rPr>
        <w:drawing>
          <wp:anchor distT="0" distB="0" distL="114300" distR="114300" simplePos="0" relativeHeight="251977728" behindDoc="0" locked="0" layoutInCell="1" allowOverlap="1">
            <wp:simplePos x="476250" y="695325"/>
            <wp:positionH relativeFrom="margin">
              <wp:align>center</wp:align>
            </wp:positionH>
            <wp:positionV relativeFrom="margin">
              <wp:align>center</wp:align>
            </wp:positionV>
            <wp:extent cx="6848475" cy="5229225"/>
            <wp:effectExtent l="19050" t="0" r="9525"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848475" cy="5229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087092" w:rsidP="007F4146">
      <w:pPr>
        <w:rPr>
          <w:b/>
          <w:sz w:val="32"/>
          <w:szCs w:val="24"/>
        </w:rPr>
      </w:pPr>
      <w:r>
        <w:rPr>
          <w:b/>
          <w:sz w:val="32"/>
          <w:szCs w:val="24"/>
        </w:rPr>
        <w:br w:type="page"/>
      </w:r>
    </w:p>
    <w:p w:rsidR="00B172A8" w:rsidRDefault="00B172A8" w:rsidP="007F4146">
      <w:pPr>
        <w:rPr>
          <w:b/>
          <w:sz w:val="32"/>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w:t>
      </w:r>
      <w:proofErr w:type="gramStart"/>
      <w:r w:rsidRPr="001E1686">
        <w:rPr>
          <w:b/>
          <w:szCs w:val="24"/>
        </w:rPr>
        <w:t>:  Towards</w:t>
      </w:r>
      <w:proofErr w:type="gramEnd"/>
      <w:r w:rsidRPr="001E1686">
        <w:rPr>
          <w:b/>
          <w:szCs w:val="24"/>
        </w:rPr>
        <w:t xml:space="preserve">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Pr="008A2260" w:rsidRDefault="00E946E9" w:rsidP="00E946E9">
      <w:pPr>
        <w:ind w:left="720" w:firstLine="720"/>
        <w:rPr>
          <w:szCs w:val="24"/>
        </w:rPr>
      </w:pPr>
      <w:r w:rsidRPr="008A2260">
        <w:rPr>
          <w:szCs w:val="24"/>
        </w:rPr>
        <w:t xml:space="preserve">The </w:t>
      </w:r>
      <w:proofErr w:type="spellStart"/>
      <w:r w:rsidR="00087092" w:rsidRPr="008A2260">
        <w:rPr>
          <w:szCs w:val="24"/>
        </w:rPr>
        <w:t>sternal</w:t>
      </w:r>
      <w:proofErr w:type="spellEnd"/>
      <w:r w:rsidRPr="008A2260">
        <w:rPr>
          <w:szCs w:val="24"/>
        </w:rPr>
        <w:t xml:space="preserve"> region is superior to </w:t>
      </w:r>
      <w:r w:rsidRPr="008A2260">
        <w:rPr>
          <w:color w:val="9BBB59" w:themeColor="accent3"/>
          <w:szCs w:val="24"/>
        </w:rPr>
        <w:t>__</w:t>
      </w:r>
    </w:p>
    <w:p w:rsidR="006724B3" w:rsidRPr="008A2260" w:rsidRDefault="006724B3" w:rsidP="006724B3">
      <w:pPr>
        <w:rPr>
          <w:szCs w:val="24"/>
        </w:rPr>
      </w:pPr>
    </w:p>
    <w:p w:rsidR="00E946E9" w:rsidRDefault="00E946E9" w:rsidP="006724B3">
      <w:pPr>
        <w:ind w:firstLine="720"/>
        <w:rPr>
          <w:szCs w:val="24"/>
        </w:rPr>
      </w:pPr>
      <w:r w:rsidRPr="008A2260">
        <w:rPr>
          <w:szCs w:val="24"/>
        </w:rPr>
        <w:t xml:space="preserve">The </w:t>
      </w:r>
      <w:r w:rsidR="00EA6302" w:rsidRPr="008A2260">
        <w:rPr>
          <w:szCs w:val="24"/>
        </w:rPr>
        <w:t>umbilical</w:t>
      </w:r>
      <w:r w:rsidR="00733B77" w:rsidRPr="008A2260">
        <w:rPr>
          <w:szCs w:val="24"/>
        </w:rPr>
        <w:t xml:space="preserve"> region is </w:t>
      </w:r>
      <w:r w:rsidRPr="008A2260">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0F3EC3">
      <w:pPr>
        <w:ind w:left="2160" w:firstLine="720"/>
        <w:rPr>
          <w:szCs w:val="24"/>
        </w:rPr>
      </w:pPr>
      <w:r>
        <w:rPr>
          <w:szCs w:val="24"/>
        </w:rPr>
        <w:t>Create your own:</w:t>
      </w:r>
    </w:p>
    <w:p w:rsidR="000F3EC3" w:rsidRDefault="000F3EC3" w:rsidP="001E1686">
      <w:pPr>
        <w:ind w:left="2160"/>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5A4107" w:rsidRDefault="005A4107">
      <w:pPr>
        <w:rPr>
          <w:szCs w:val="24"/>
        </w:rPr>
      </w:pPr>
      <w:r>
        <w:rPr>
          <w:szCs w:val="24"/>
        </w:rPr>
        <w:br w:type="page"/>
      </w: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Pr="00D655CA" w:rsidRDefault="006724B3" w:rsidP="001A0837">
      <w:pPr>
        <w:rPr>
          <w:color w:val="00B050"/>
          <w:szCs w:val="24"/>
        </w:rPr>
      </w:pPr>
      <w:r w:rsidRPr="00D655CA">
        <w:rPr>
          <w:color w:val="00B050"/>
          <w:szCs w:val="24"/>
        </w:rPr>
        <w:t>**</w:t>
      </w:r>
      <w:r w:rsidRPr="00D655CA">
        <w:rPr>
          <w:b/>
          <w:color w:val="00B050"/>
          <w:szCs w:val="24"/>
        </w:rPr>
        <w:t>The terms proximal and distal are specific to the extremities</w:t>
      </w:r>
      <w:r w:rsidRPr="00D655CA">
        <w:rPr>
          <w:color w:val="00B050"/>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671EC9" w:rsidP="007F4146">
      <w:pPr>
        <w:rPr>
          <w:szCs w:val="24"/>
        </w:rPr>
      </w:pPr>
      <w:r>
        <w:rPr>
          <w:noProof/>
          <w:szCs w:val="24"/>
        </w:rPr>
        <w:lastRenderedPageBreak/>
        <w:pict>
          <v:shape id="_x0000_s1033" type="#_x0000_t65" style="position:absolute;margin-left:18pt;margin-top:12.55pt;width:244.8pt;height:158.4pt;z-index:251926528;mso-wrap-distance-top:7.2pt;mso-wrap-distance-bottom:7.2pt;mso-position-horizontal-relative:margin;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33" inset="10.8pt,7.2pt,10.8pt">
              <w:txbxContent>
                <w:p w:rsidR="00A05EBD" w:rsidRPr="005A4107" w:rsidRDefault="00A05EBD"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Default="00A05EBD"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A05EBD" w:rsidRDefault="00A05EBD"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A05EBD" w:rsidRDefault="00A05EBD" w:rsidP="00E57523">
                  <w:pPr>
                    <w:rPr>
                      <w:rFonts w:asciiTheme="majorHAnsi" w:eastAsiaTheme="majorEastAsia" w:hAnsiTheme="majorHAnsi" w:cstheme="majorBidi"/>
                      <w:iCs/>
                      <w:szCs w:val="24"/>
                    </w:rPr>
                  </w:pPr>
                </w:p>
                <w:p w:rsidR="00A05EBD" w:rsidRPr="005A4107" w:rsidRDefault="00A05EBD"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v:textbox>
            <w10:wrap type="square" anchorx="margin" anchory="margin"/>
          </v:shape>
        </w:pict>
      </w: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2A038D" w:rsidRDefault="00671EC9" w:rsidP="002A038D">
      <w:pPr>
        <w:jc w:val="center"/>
        <w:rPr>
          <w:b/>
          <w:sz w:val="28"/>
        </w:rPr>
      </w:pPr>
      <w:r>
        <w:rPr>
          <w:b/>
          <w:noProof/>
          <w:sz w:val="28"/>
        </w:rPr>
        <w:pict>
          <v:shape id="_x0000_s1034" type="#_x0000_t65" style="position:absolute;left:0;text-align:left;margin-left:301.15pt;margin-top:12.55pt;width:244.8pt;height:158.4pt;z-index:251927552;mso-wrap-distance-top:7.2pt;mso-wrap-distance-bottom:7.2pt;mso-position-horizontal-relative:margin;mso-position-vertical-relative:margin" o:allowincell="f" fillcolor="white [3201]" strokecolor="#c2d69b [1942]" strokeweight="1pt">
            <v:fill opacity="19661f" color2="#d6e3bc [1302]" focusposition="1" focussize="" focus="100%" type="gradient"/>
            <v:shadow on="t" color="#4e6128 [1606]" opacity=".5" offset="6pt,6pt"/>
            <v:textbox style="mso-next-textbox:#_x0000_s1034" inset="10.8pt,7.2pt,10.8pt">
              <w:txbxContent>
                <w:p w:rsidR="00A05EBD" w:rsidRPr="005A4107" w:rsidRDefault="00A05EBD"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A05EBD" w:rsidRDefault="00A05EBD" w:rsidP="00E57523">
                  <w:pPr>
                    <w:pStyle w:val="ListParagraph"/>
                    <w:numPr>
                      <w:ilvl w:val="0"/>
                      <w:numId w:val="52"/>
                    </w:numPr>
                    <w:rPr>
                      <w:rFonts w:eastAsiaTheme="majorEastAsia"/>
                      <w:iCs/>
                    </w:rPr>
                  </w:pPr>
                  <w:r>
                    <w:rPr>
                      <w:rFonts w:eastAsiaTheme="majorEastAsia"/>
                      <w:iCs/>
                    </w:rPr>
                    <w:t>Discuss the difference between mitosis and meiosis</w:t>
                  </w:r>
                </w:p>
                <w:p w:rsidR="00A05EBD" w:rsidRPr="00326B25" w:rsidRDefault="00A05EBD" w:rsidP="00326B25">
                  <w:pPr>
                    <w:pStyle w:val="ListParagraph"/>
                    <w:numPr>
                      <w:ilvl w:val="0"/>
                      <w:numId w:val="52"/>
                    </w:numPr>
                    <w:rPr>
                      <w:rFonts w:eastAsiaTheme="majorEastAsia"/>
                      <w:iCs/>
                    </w:rPr>
                  </w:pPr>
                  <w:r>
                    <w:rPr>
                      <w:rFonts w:eastAsiaTheme="majorEastAsia"/>
                      <w:iCs/>
                    </w:rPr>
                    <w:t xml:space="preserve">Discuss the chromosomes and their parts:  </w:t>
                  </w:r>
                  <w:proofErr w:type="spellStart"/>
                  <w:r>
                    <w:rPr>
                      <w:rFonts w:eastAsiaTheme="majorEastAsia"/>
                      <w:iCs/>
                    </w:rPr>
                    <w:t>chromatid</w:t>
                  </w:r>
                  <w:proofErr w:type="spellEnd"/>
                  <w:r>
                    <w:rPr>
                      <w:rFonts w:eastAsiaTheme="majorEastAsia"/>
                      <w:iCs/>
                    </w:rPr>
                    <w:t xml:space="preserve">, </w:t>
                  </w:r>
                  <w:proofErr w:type="spellStart"/>
                  <w:r>
                    <w:rPr>
                      <w:rFonts w:eastAsiaTheme="majorEastAsia"/>
                      <w:iCs/>
                    </w:rPr>
                    <w:t>centromere</w:t>
                  </w:r>
                  <w:proofErr w:type="spellEnd"/>
                  <w:r>
                    <w:rPr>
                      <w:rFonts w:eastAsiaTheme="majorEastAsia"/>
                      <w:iCs/>
                    </w:rPr>
                    <w:t xml:space="preserve">, etc </w:t>
                  </w:r>
                </w:p>
                <w:p w:rsidR="00A05EBD" w:rsidRPr="005A4107" w:rsidRDefault="00A05EBD" w:rsidP="00E57523">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A05EBD" w:rsidRPr="005A4107" w:rsidRDefault="00A05EBD" w:rsidP="00E57523">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w:r>
      <w:r w:rsidR="002A038D"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w:t>
      </w:r>
      <w:proofErr w:type="spellStart"/>
      <w:r>
        <w:t>interphase</w:t>
      </w:r>
      <w:proofErr w:type="spellEnd"/>
      <w:r>
        <w:t xml:space="preserve">.  During </w:t>
      </w:r>
      <w:proofErr w:type="spellStart"/>
      <w:r>
        <w:t>interphase</w:t>
      </w:r>
      <w:proofErr w:type="spellEnd"/>
      <w:r>
        <w:t xml:space="preserv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w:t>
      </w:r>
      <w:proofErr w:type="spellStart"/>
      <w:r>
        <w:t>interphase</w:t>
      </w:r>
      <w:proofErr w:type="spellEnd"/>
      <w:r>
        <w:t xml:space="preserve">.  </w:t>
      </w:r>
      <w:proofErr w:type="spellStart"/>
      <w:r>
        <w:t>Interphase</w:t>
      </w:r>
      <w:proofErr w:type="spellEnd"/>
      <w:r>
        <w:t xml:space="preserve"> is NOT part of mitosis, but includes a necessary preparation stage in which DNA duplication (replication) takes place. </w:t>
      </w:r>
    </w:p>
    <w:p w:rsidR="002A038D" w:rsidRDefault="00326B25" w:rsidP="002A038D">
      <w:r>
        <w:rPr>
          <w:noProof/>
        </w:rPr>
        <w:drawing>
          <wp:anchor distT="0" distB="0" distL="114300" distR="114300" simplePos="0" relativeHeight="251683840" behindDoc="1" locked="0" layoutInCell="1" allowOverlap="1">
            <wp:simplePos x="0" y="0"/>
            <wp:positionH relativeFrom="column">
              <wp:posOffset>1000125</wp:posOffset>
            </wp:positionH>
            <wp:positionV relativeFrom="paragraph">
              <wp:posOffset>487680</wp:posOffset>
            </wp:positionV>
            <wp:extent cx="1666875" cy="1743075"/>
            <wp:effectExtent l="19050" t="0" r="9525" b="0"/>
            <wp:wrapTight wrapText="bothSides">
              <wp:wrapPolygon edited="0">
                <wp:start x="-247" y="0"/>
                <wp:lineTo x="-247" y="21482"/>
                <wp:lineTo x="21723" y="21482"/>
                <wp:lineTo x="21723" y="0"/>
                <wp:lineTo x="-24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1666875" cy="1743075"/>
                    </a:xfrm>
                    <a:prstGeom prst="rect">
                      <a:avLst/>
                    </a:prstGeom>
                    <a:noFill/>
                    <a:ln w="9525">
                      <a:noFill/>
                      <a:miter lim="800000"/>
                      <a:headEnd/>
                      <a:tailEnd/>
                    </a:ln>
                  </pic:spPr>
                </pic:pic>
              </a:graphicData>
            </a:graphic>
          </wp:anchor>
        </w:drawing>
      </w:r>
      <w:r w:rsidR="002A038D">
        <w:t xml:space="preserve">Below is an illustration of </w:t>
      </w:r>
      <w:proofErr w:type="spellStart"/>
      <w:r w:rsidR="002A038D">
        <w:t>interphase</w:t>
      </w:r>
      <w:proofErr w:type="spellEnd"/>
      <w:r w:rsidR="002A038D">
        <w:t xml:space="preserve">.  Notice that the nucleus is intact and the nuclear contents are in the chromatin shape.  Find a cell in </w:t>
      </w:r>
      <w:proofErr w:type="spellStart"/>
      <w:r w:rsidR="002A038D">
        <w:t>interphase</w:t>
      </w:r>
      <w:proofErr w:type="spellEnd"/>
      <w:r w:rsidR="002A038D">
        <w:t xml:space="preserv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proofErr w:type="spellStart"/>
      <w:r>
        <w:t>phophase</w:t>
      </w:r>
      <w:proofErr w:type="spellEnd"/>
      <w:r>
        <w:t xml:space="preserve"> (late prophase.)  The nucleus has already broken down and the chromatin has all condensed into chromosomes.  The spindle fibers are formed, and the </w:t>
      </w:r>
      <w:proofErr w:type="spellStart"/>
      <w:r>
        <w:t>centrioles</w:t>
      </w:r>
      <w:proofErr w:type="spellEnd"/>
      <w:r>
        <w:t xml:space="preserve">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4864" behindDoc="1" locked="0" layoutInCell="1" allowOverlap="1">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 xml:space="preserve">During metaphase, the chromosome will line up with the </w:t>
      </w:r>
      <w:proofErr w:type="spellStart"/>
      <w:r>
        <w:t>centromeres</w:t>
      </w:r>
      <w:proofErr w:type="spellEnd"/>
      <w:r>
        <w:t xml:space="preserve"> (</w:t>
      </w:r>
      <w:proofErr w:type="spellStart"/>
      <w:r>
        <w:t>kinetochore</w:t>
      </w:r>
      <w:proofErr w:type="spellEnd"/>
      <w:r>
        <w:t xml:space="preserve">) on the metaphase plate.  The spindle fibers (microtubules) are attached to both the chromosomes and to the </w:t>
      </w:r>
      <w:proofErr w:type="spellStart"/>
      <w:r>
        <w:t>centriole</w:t>
      </w:r>
      <w:proofErr w:type="spellEnd"/>
      <w:r>
        <w:t xml:space="preserv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5888" behindDoc="1" locked="0" layoutInCell="1" allowOverlap="1">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proofErr w:type="spellStart"/>
      <w:r w:rsidRPr="00EF0EF9">
        <w:rPr>
          <w:b/>
          <w:sz w:val="28"/>
        </w:rPr>
        <w:t>Telophase</w:t>
      </w:r>
      <w:proofErr w:type="spellEnd"/>
    </w:p>
    <w:p w:rsidR="002A038D" w:rsidRDefault="002A038D" w:rsidP="002A038D">
      <w:r>
        <w:t xml:space="preserve">In </w:t>
      </w:r>
      <w:proofErr w:type="spellStart"/>
      <w:r>
        <w:t>Telophase</w:t>
      </w:r>
      <w:proofErr w:type="spellEnd"/>
      <w:r>
        <w:t xml:space="preserv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w:t>
      </w:r>
      <w:proofErr w:type="spellStart"/>
      <w:r>
        <w:t>telophase</w:t>
      </w:r>
      <w:proofErr w:type="spellEnd"/>
      <w:r>
        <w:t xml:space="preserve"> and draw it in the space provided.  Look for two smaller cells side by side, and you’ll likely have </w:t>
      </w:r>
      <w:proofErr w:type="spellStart"/>
      <w:r>
        <w:t>telophase</w:t>
      </w:r>
      <w:proofErr w:type="spellEnd"/>
      <w:r>
        <w:t>.  Label as many features as you can identify.</w:t>
      </w:r>
      <w:r w:rsidR="00297D64"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proofErr w:type="spellStart"/>
      <w:r>
        <w:t>Centrioles</w:t>
      </w:r>
      <w:proofErr w:type="spellEnd"/>
      <w:r>
        <w:t xml:space="preserve">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 xml:space="preserve">2 red </w:t>
      </w:r>
      <w:proofErr w:type="spellStart"/>
      <w:r>
        <w:t>centromeres</w:t>
      </w:r>
      <w:proofErr w:type="spellEnd"/>
    </w:p>
    <w:p w:rsidR="008D7815" w:rsidRDefault="008D7815" w:rsidP="008D7815">
      <w:r>
        <w:tab/>
        <w:t xml:space="preserve">2 yellow </w:t>
      </w:r>
      <w:proofErr w:type="spellStart"/>
      <w:r>
        <w:t>centromeres</w:t>
      </w:r>
      <w:proofErr w:type="spellEnd"/>
    </w:p>
    <w:p w:rsidR="008D7815" w:rsidRDefault="008D7815" w:rsidP="008D7815">
      <w:r>
        <w:tab/>
        <w:t xml:space="preserve">4 plastic (clear) tubular </w:t>
      </w:r>
      <w:proofErr w:type="spellStart"/>
      <w:r>
        <w:t>centrioles</w:t>
      </w:r>
      <w:proofErr w:type="spellEnd"/>
    </w:p>
    <w:p w:rsidR="008D7815" w:rsidRDefault="008D7815" w:rsidP="008D7815">
      <w:r>
        <w:tab/>
        <w:t>Paper towel(s)</w:t>
      </w:r>
    </w:p>
    <w:p w:rsidR="008D7815" w:rsidRDefault="008D7815" w:rsidP="008D7815"/>
    <w:p w:rsidR="008D7815" w:rsidRPr="003E2216" w:rsidRDefault="008D7815" w:rsidP="008D7815">
      <w:pPr>
        <w:rPr>
          <w:b/>
        </w:rPr>
      </w:pPr>
      <w:proofErr w:type="spellStart"/>
      <w:r w:rsidRPr="003E2216">
        <w:rPr>
          <w:b/>
        </w:rPr>
        <w:t>Interphase</w:t>
      </w:r>
      <w:proofErr w:type="spellEnd"/>
    </w:p>
    <w:p w:rsidR="008D7815" w:rsidRDefault="008D7815" w:rsidP="008D7815">
      <w:r>
        <w:tab/>
        <w:t xml:space="preserve">During </w:t>
      </w:r>
      <w:proofErr w:type="spellStart"/>
      <w:r>
        <w:t>interphase</w:t>
      </w:r>
      <w:proofErr w:type="spellEnd"/>
      <w:r>
        <w:t xml:space="preserv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w:t>
      </w:r>
      <w:proofErr w:type="spellStart"/>
      <w:r>
        <w:t>centromere</w:t>
      </w:r>
      <w:proofErr w:type="spellEnd"/>
      <w:r>
        <w:t xml:space="preserve"> to complete the chromosome. </w:t>
      </w:r>
    </w:p>
    <w:p w:rsidR="008D7815" w:rsidRDefault="008D7815" w:rsidP="00AF604A">
      <w:pPr>
        <w:pStyle w:val="ListParagraph"/>
        <w:numPr>
          <w:ilvl w:val="0"/>
          <w:numId w:val="23"/>
        </w:numPr>
      </w:pPr>
      <w:r>
        <w:t xml:space="preserve">Create two strands of yellow beads.  Use the yellow </w:t>
      </w:r>
      <w:proofErr w:type="spellStart"/>
      <w:r>
        <w:t>centromere</w:t>
      </w:r>
      <w:proofErr w:type="spellEnd"/>
      <w:r>
        <w:t xml:space="preserve"> to complete the chromosome. </w:t>
      </w:r>
    </w:p>
    <w:p w:rsidR="008D7815" w:rsidRDefault="008D7815" w:rsidP="00AF604A">
      <w:pPr>
        <w:pStyle w:val="ListParagraph"/>
        <w:numPr>
          <w:ilvl w:val="0"/>
          <w:numId w:val="23"/>
        </w:numPr>
      </w:pPr>
      <w:r>
        <w:t xml:space="preserve">Open/unfold a paper towel and place it on your desk.  The paper towel will represent the nucleus of the cell.  During </w:t>
      </w:r>
      <w:proofErr w:type="spellStart"/>
      <w:r>
        <w:t>interphase</w:t>
      </w:r>
      <w:proofErr w:type="spellEnd"/>
      <w:r>
        <w:t>,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proofErr w:type="spellStart"/>
      <w:r w:rsidRPr="003E2216">
        <w:rPr>
          <w:b/>
        </w:rPr>
        <w:t>Interphase</w:t>
      </w:r>
      <w:proofErr w:type="spellEnd"/>
      <w:r w:rsidRPr="003E2216">
        <w:rPr>
          <w:b/>
        </w:rPr>
        <w:t>:  Replication</w:t>
      </w:r>
    </w:p>
    <w:p w:rsidR="008D7815" w:rsidRDefault="008D7815" w:rsidP="00AF604A">
      <w:pPr>
        <w:pStyle w:val="ListParagraph"/>
        <w:numPr>
          <w:ilvl w:val="0"/>
          <w:numId w:val="23"/>
        </w:numPr>
      </w:pPr>
      <w:r>
        <w:t xml:space="preserve">DNA replication occurs during </w:t>
      </w:r>
      <w:proofErr w:type="spellStart"/>
      <w:r>
        <w:t>interphase</w:t>
      </w:r>
      <w:proofErr w:type="spellEnd"/>
      <w:r>
        <w:t xml:space="preserv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 xml:space="preserve">Link your two red chromosomes together to create a sister </w:t>
      </w:r>
      <w:proofErr w:type="spellStart"/>
      <w:r>
        <w:t>chromatid</w:t>
      </w:r>
      <w:proofErr w:type="spellEnd"/>
    </w:p>
    <w:p w:rsidR="008D7815" w:rsidRDefault="008D7815" w:rsidP="00AF604A">
      <w:pPr>
        <w:pStyle w:val="ListParagraph"/>
        <w:numPr>
          <w:ilvl w:val="0"/>
          <w:numId w:val="23"/>
        </w:numPr>
      </w:pPr>
      <w:r>
        <w:t xml:space="preserve">Link your two yellow chromosomes together to create a sister </w:t>
      </w:r>
      <w:proofErr w:type="spellStart"/>
      <w:r>
        <w:t>chromatid</w:t>
      </w:r>
      <w:proofErr w:type="spellEnd"/>
    </w:p>
    <w:p w:rsidR="008D7815" w:rsidRDefault="008D7815" w:rsidP="008D7815"/>
    <w:p w:rsidR="008D7815" w:rsidRDefault="008D7815" w:rsidP="008D7815">
      <w:r>
        <w:rPr>
          <w:noProof/>
        </w:rPr>
        <w:drawing>
          <wp:anchor distT="0" distB="0" distL="114300" distR="114300" simplePos="0" relativeHeight="251823104" behindDoc="1" locked="0" layoutInCell="1" allowOverlap="1">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w:t>
      </w:r>
      <w:proofErr w:type="spellStart"/>
      <w:r>
        <w:t>centrioles</w:t>
      </w:r>
      <w:proofErr w:type="spellEnd"/>
      <w:r>
        <w:t xml:space="preserve">.  Place them outside of the napkin (nucleus).   Recall that the </w:t>
      </w:r>
      <w:proofErr w:type="spellStart"/>
      <w:r>
        <w:t>centrioles</w:t>
      </w:r>
      <w:proofErr w:type="spellEnd"/>
      <w:r>
        <w:t xml:space="preserve">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 xml:space="preserve">During mitosis the nucleus disappears, the chromosomes divide and relocate, and then the nucleus is restored.  Mitosis is divided into four stages:  Prophase, Metaphase, Anaphase, and </w:t>
      </w:r>
      <w:proofErr w:type="spellStart"/>
      <w:r>
        <w:t>Telophase</w:t>
      </w:r>
      <w:proofErr w:type="spellEnd"/>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w:t>
      </w:r>
      <w:proofErr w:type="spellStart"/>
      <w:r>
        <w:t>centrioles</w:t>
      </w:r>
      <w:proofErr w:type="spellEnd"/>
      <w:r>
        <w:t xml:space="preserve">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t xml:space="preserve"> Move your </w:t>
      </w:r>
      <w:proofErr w:type="spellStart"/>
      <w:r>
        <w:t>centrioles</w:t>
      </w:r>
      <w:proofErr w:type="spellEnd"/>
      <w:r>
        <w:t xml:space="preserve"> into their polar positions (North Pole/South Pole or you can do East/West poles).  Keep the </w:t>
      </w:r>
      <w:proofErr w:type="spellStart"/>
      <w:r>
        <w:t>centrioles</w:t>
      </w:r>
      <w:proofErr w:type="spellEnd"/>
      <w:r>
        <w:t xml:space="preserve">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w:t>
      </w:r>
      <w:proofErr w:type="spellStart"/>
      <w:r>
        <w:t>chromatids</w:t>
      </w:r>
      <w:proofErr w:type="spellEnd"/>
      <w:r>
        <w:t xml:space="preserve">)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t xml:space="preserve">Assemble your sister </w:t>
      </w:r>
      <w:proofErr w:type="spellStart"/>
      <w:r>
        <w:t>chromatids</w:t>
      </w:r>
      <w:proofErr w:type="spellEnd"/>
      <w:r>
        <w:t xml:space="preserve"> along the metaphase plate.  Place the </w:t>
      </w:r>
      <w:proofErr w:type="spellStart"/>
      <w:r>
        <w:t>centromeres</w:t>
      </w:r>
      <w:proofErr w:type="spellEnd"/>
      <w:r>
        <w:t xml:space="preserve"> of the sister </w:t>
      </w:r>
      <w:proofErr w:type="spellStart"/>
      <w:r>
        <w:t>chromatids</w:t>
      </w:r>
      <w:proofErr w:type="spellEnd"/>
      <w:r>
        <w:t xml:space="preserve">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w:t>
      </w:r>
      <w:proofErr w:type="spellStart"/>
      <w:r>
        <w:t>chromatids</w:t>
      </w:r>
      <w:proofErr w:type="spellEnd"/>
      <w:r>
        <w:t xml:space="preserve"> will be split into two daughter chromosomes. The spindle fibers draw the </w:t>
      </w:r>
      <w:proofErr w:type="spellStart"/>
      <w:r>
        <w:t>chromatids</w:t>
      </w:r>
      <w:proofErr w:type="spellEnd"/>
      <w:r>
        <w:t xml:space="preserve"> away from the metaphase plate and towards the </w:t>
      </w:r>
      <w:proofErr w:type="spellStart"/>
      <w:r>
        <w:t>centrioles</w:t>
      </w:r>
      <w:proofErr w:type="spellEnd"/>
      <w:r>
        <w:t xml:space="preserve">. </w:t>
      </w:r>
    </w:p>
    <w:p w:rsidR="008D7815" w:rsidRPr="00621D38" w:rsidRDefault="008D7815" w:rsidP="00AF604A">
      <w:pPr>
        <w:pStyle w:val="ListParagraph"/>
        <w:numPr>
          <w:ilvl w:val="0"/>
          <w:numId w:val="26"/>
        </w:numPr>
      </w:pPr>
      <w:r>
        <w:t xml:space="preserve"> Pull apart your sister </w:t>
      </w:r>
      <w:proofErr w:type="spellStart"/>
      <w:r>
        <w:t>chromatids</w:t>
      </w:r>
      <w:proofErr w:type="spellEnd"/>
      <w:r>
        <w:t xml:space="preserve">.  Push the separated chromosomes toward their respective poles.  Their final destination is the </w:t>
      </w:r>
      <w:proofErr w:type="spellStart"/>
      <w:r>
        <w:t>centrioles</w:t>
      </w:r>
      <w:proofErr w:type="spellEnd"/>
      <w:r>
        <w:t>.</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proofErr w:type="spellStart"/>
      <w:r w:rsidRPr="00093617">
        <w:rPr>
          <w:b/>
        </w:rPr>
        <w:t>Telophase</w:t>
      </w:r>
      <w:proofErr w:type="spellEnd"/>
    </w:p>
    <w:p w:rsidR="008D7815" w:rsidRDefault="008D7815" w:rsidP="008D7815">
      <w:r>
        <w:tab/>
        <w:t xml:space="preserve">During </w:t>
      </w:r>
      <w:proofErr w:type="spellStart"/>
      <w:r>
        <w:t>telophase</w:t>
      </w:r>
      <w:proofErr w:type="spellEnd"/>
      <w:r>
        <w:t>,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w:t>
      </w:r>
      <w:proofErr w:type="spellStart"/>
      <w:r>
        <w:t>centriole</w:t>
      </w:r>
      <w:proofErr w:type="spellEnd"/>
      <w:r>
        <w:t xml:space="preserve">.  </w:t>
      </w:r>
    </w:p>
    <w:p w:rsidR="008D7815" w:rsidRDefault="008D7815" w:rsidP="00AF604A">
      <w:pPr>
        <w:pStyle w:val="ListParagraph"/>
        <w:numPr>
          <w:ilvl w:val="0"/>
          <w:numId w:val="27"/>
        </w:numPr>
      </w:pPr>
      <w:r>
        <w:t xml:space="preserve">Take two napkins (or split the one you used earlier in half).  Place one napkin under each </w:t>
      </w:r>
      <w:proofErr w:type="spellStart"/>
      <w:r>
        <w:t>centriole</w:t>
      </w:r>
      <w:proofErr w:type="spellEnd"/>
      <w:r>
        <w:t xml:space="preserv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proofErr w:type="spellStart"/>
      <w:r w:rsidRPr="00093617">
        <w:rPr>
          <w:b/>
        </w:rPr>
        <w:t>cytokinesis</w:t>
      </w:r>
      <w:proofErr w:type="spellEnd"/>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Pr="00D655CA" w:rsidRDefault="008D7815" w:rsidP="008D7815">
      <w:pPr>
        <w:rPr>
          <w:color w:val="00B050"/>
        </w:rPr>
      </w:pPr>
      <w:r>
        <w:t xml:space="preserve">Define </w:t>
      </w:r>
      <w:proofErr w:type="spellStart"/>
      <w:r>
        <w:t>homolgous</w:t>
      </w:r>
      <w:proofErr w:type="spellEnd"/>
      <w:r>
        <w:t xml:space="preserve"> </w:t>
      </w:r>
      <w:proofErr w:type="gramStart"/>
      <w:r>
        <w:t>chromosome</w:t>
      </w:r>
      <w:r w:rsidR="00D655CA">
        <w:t xml:space="preserve">  </w:t>
      </w:r>
      <w:r w:rsidR="00D655CA">
        <w:rPr>
          <w:color w:val="00B050"/>
        </w:rPr>
        <w:t>Homologous</w:t>
      </w:r>
      <w:proofErr w:type="gramEnd"/>
      <w:r w:rsidR="00D655CA">
        <w:rPr>
          <w:color w:val="00B050"/>
        </w:rPr>
        <w:t xml:space="preserve"> chromosomes are pairs of chromosomes, one came from the mother, one from the father.  They share a common shape, size, and gene sequence.  However, they are not identical to one another.  </w:t>
      </w:r>
    </w:p>
    <w:p w:rsidR="008D7815" w:rsidRDefault="008D7815" w:rsidP="008D7815"/>
    <w:p w:rsidR="008D7815" w:rsidRPr="00D655CA" w:rsidRDefault="00D655CA" w:rsidP="008D7815">
      <w:pPr>
        <w:rPr>
          <w:color w:val="00B050"/>
        </w:rPr>
      </w:pPr>
      <w:r>
        <w:rPr>
          <w:noProof/>
        </w:rPr>
        <w:drawing>
          <wp:anchor distT="0" distB="0" distL="114300" distR="114300" simplePos="0" relativeHeight="251921408" behindDoc="1" locked="0" layoutInCell="1" allowOverlap="1">
            <wp:simplePos x="0" y="0"/>
            <wp:positionH relativeFrom="margin">
              <wp:align>right</wp:align>
            </wp:positionH>
            <wp:positionV relativeFrom="paragraph">
              <wp:posOffset>30480</wp:posOffset>
            </wp:positionV>
            <wp:extent cx="2028825" cy="1504950"/>
            <wp:effectExtent l="19050" t="0" r="9525" b="0"/>
            <wp:wrapTight wrapText="bothSides">
              <wp:wrapPolygon edited="0">
                <wp:start x="-203" y="0"/>
                <wp:lineTo x="-203" y="21327"/>
                <wp:lineTo x="21701" y="21327"/>
                <wp:lineTo x="21701" y="0"/>
                <wp:lineTo x="-203"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028825" cy="1504950"/>
                    </a:xfrm>
                    <a:prstGeom prst="rect">
                      <a:avLst/>
                    </a:prstGeom>
                    <a:noFill/>
                    <a:ln w="9525">
                      <a:noFill/>
                      <a:miter lim="800000"/>
                      <a:headEnd/>
                      <a:tailEnd/>
                    </a:ln>
                  </pic:spPr>
                </pic:pic>
              </a:graphicData>
            </a:graphic>
          </wp:anchor>
        </w:drawing>
      </w:r>
      <w:r w:rsidR="008D7815">
        <w:t xml:space="preserve">What parts make up a chromosome?   Draw a single chromosome and label the </w:t>
      </w:r>
      <w:proofErr w:type="spellStart"/>
      <w:r w:rsidR="008D7815">
        <w:t>chromatid</w:t>
      </w:r>
      <w:proofErr w:type="spellEnd"/>
      <w:r w:rsidR="008D7815">
        <w:t xml:space="preserve"> and the </w:t>
      </w:r>
      <w:proofErr w:type="spellStart"/>
      <w:r w:rsidR="008D7815">
        <w:t>centromere</w:t>
      </w:r>
      <w:proofErr w:type="spellEnd"/>
      <w:r w:rsidR="008D7815">
        <w:t xml:space="preserve">. </w:t>
      </w:r>
      <w:r>
        <w:t xml:space="preserve"> </w:t>
      </w:r>
      <w:r>
        <w:rPr>
          <w:color w:val="00B050"/>
        </w:rPr>
        <w:t xml:space="preserve">Chromosomes are made up of the </w:t>
      </w:r>
      <w:proofErr w:type="spellStart"/>
      <w:r>
        <w:rPr>
          <w:color w:val="00B050"/>
        </w:rPr>
        <w:t>centromere</w:t>
      </w:r>
      <w:proofErr w:type="spellEnd"/>
      <w:r>
        <w:rPr>
          <w:color w:val="00B050"/>
        </w:rPr>
        <w:t xml:space="preserve">, which holds the </w:t>
      </w:r>
      <w:proofErr w:type="spellStart"/>
      <w:r>
        <w:rPr>
          <w:color w:val="00B050"/>
        </w:rPr>
        <w:t>chromatids</w:t>
      </w:r>
      <w:proofErr w:type="spellEnd"/>
      <w:r>
        <w:rPr>
          <w:color w:val="00B050"/>
        </w:rPr>
        <w:t xml:space="preserve">, and the </w:t>
      </w:r>
      <w:proofErr w:type="spellStart"/>
      <w:r>
        <w:rPr>
          <w:color w:val="00B050"/>
        </w:rPr>
        <w:t>chromatids</w:t>
      </w:r>
      <w:proofErr w:type="spellEnd"/>
      <w:r>
        <w:rPr>
          <w:color w:val="00B050"/>
        </w:rPr>
        <w:t xml:space="preserve">, which are the portions of DNA.  </w:t>
      </w:r>
    </w:p>
    <w:p w:rsidR="008D7815" w:rsidRDefault="008D7815" w:rsidP="008D7815"/>
    <w:p w:rsidR="008D7815" w:rsidRDefault="008D7815" w:rsidP="008D7815"/>
    <w:p w:rsidR="008D7815" w:rsidRDefault="008D7815" w:rsidP="008D7815"/>
    <w:p w:rsidR="008D7815" w:rsidRPr="00D655CA" w:rsidRDefault="008D7815" w:rsidP="008D7815">
      <w:pPr>
        <w:rPr>
          <w:color w:val="00B050"/>
        </w:rPr>
      </w:pPr>
      <w:r>
        <w:t>Which three events make up the cell cycle?</w:t>
      </w:r>
      <w:r w:rsidR="00D655CA">
        <w:rPr>
          <w:color w:val="00B050"/>
        </w:rPr>
        <w:t xml:space="preserve">  </w:t>
      </w:r>
      <w:proofErr w:type="spellStart"/>
      <w:r w:rsidR="00D655CA">
        <w:rPr>
          <w:color w:val="00B050"/>
        </w:rPr>
        <w:t>Interphase</w:t>
      </w:r>
      <w:proofErr w:type="spellEnd"/>
      <w:r w:rsidR="00D655CA">
        <w:rPr>
          <w:color w:val="00B050"/>
        </w:rPr>
        <w:t xml:space="preserve">, Mitosis, </w:t>
      </w:r>
      <w:proofErr w:type="spellStart"/>
      <w:r w:rsidR="00D655CA">
        <w:rPr>
          <w:color w:val="00B050"/>
        </w:rPr>
        <w:t>Cytokineses</w:t>
      </w:r>
      <w:proofErr w:type="spellEnd"/>
    </w:p>
    <w:p w:rsidR="008D7815" w:rsidRDefault="008D7815" w:rsidP="008D7815"/>
    <w:p w:rsidR="008D7815" w:rsidRDefault="008D7815" w:rsidP="008D7815"/>
    <w:p w:rsidR="00D655CA" w:rsidRPr="00D655CA" w:rsidRDefault="008D7815" w:rsidP="008D7815">
      <w:pPr>
        <w:rPr>
          <w:color w:val="00B050"/>
        </w:rPr>
      </w:pPr>
      <w:r>
        <w:t>Which four events make up mitosis?</w:t>
      </w:r>
      <w:r w:rsidR="00D655CA">
        <w:t xml:space="preserve">  </w:t>
      </w:r>
      <w:r w:rsidR="00D655CA">
        <w:rPr>
          <w:color w:val="00B050"/>
        </w:rPr>
        <w:t xml:space="preserve">Prophase, Metaphase, Anaphase, </w:t>
      </w:r>
      <w:proofErr w:type="spellStart"/>
      <w:r w:rsidR="00D655CA">
        <w:rPr>
          <w:color w:val="00B050"/>
        </w:rPr>
        <w:t>Telophase</w:t>
      </w:r>
      <w:proofErr w:type="spellEnd"/>
    </w:p>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proofErr w:type="spellStart"/>
      <w:r w:rsidRPr="00762B5D">
        <w:rPr>
          <w:b/>
        </w:rPr>
        <w:t>Interphase</w:t>
      </w:r>
      <w:proofErr w:type="spellEnd"/>
      <w:r w:rsidRPr="00762B5D">
        <w:rPr>
          <w:b/>
        </w:rPr>
        <w:t xml:space="preserve"> I</w:t>
      </w:r>
    </w:p>
    <w:p w:rsidR="008D7815" w:rsidRDefault="008D7815" w:rsidP="008D7815">
      <w:r>
        <w:t xml:space="preserve">Just like </w:t>
      </w:r>
      <w:proofErr w:type="spellStart"/>
      <w:r>
        <w:t>interphase</w:t>
      </w:r>
      <w:proofErr w:type="spellEnd"/>
      <w:r>
        <w:t xml:space="preserve"> for mitosis, </w:t>
      </w:r>
      <w:proofErr w:type="spellStart"/>
      <w:r>
        <w:t>interphase</w:t>
      </w:r>
      <w:proofErr w:type="spellEnd"/>
      <w:r>
        <w:t xml:space="preserv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w:t>
      </w:r>
      <w:proofErr w:type="spellStart"/>
      <w:r>
        <w:t>centromere</w:t>
      </w:r>
      <w:proofErr w:type="spellEnd"/>
      <w:r>
        <w:t xml:space="preserve"> to complete the chromosome. </w:t>
      </w:r>
    </w:p>
    <w:p w:rsidR="008D7815" w:rsidRDefault="008D7815" w:rsidP="00AF604A">
      <w:pPr>
        <w:pStyle w:val="ListParagraph"/>
        <w:numPr>
          <w:ilvl w:val="0"/>
          <w:numId w:val="28"/>
        </w:numPr>
      </w:pPr>
      <w:r>
        <w:t xml:space="preserve">Create two strands of five yellow beads.  Use the yellow </w:t>
      </w:r>
      <w:proofErr w:type="spellStart"/>
      <w:r>
        <w:t>centromere</w:t>
      </w:r>
      <w:proofErr w:type="spellEnd"/>
      <w:r>
        <w:t xml:space="preserv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 xml:space="preserve">Link your two red chromosomes together to create a sister </w:t>
      </w:r>
      <w:proofErr w:type="spellStart"/>
      <w:r>
        <w:t>chromatid</w:t>
      </w:r>
      <w:proofErr w:type="spellEnd"/>
    </w:p>
    <w:p w:rsidR="008D7815" w:rsidRDefault="008D7815" w:rsidP="00AF604A">
      <w:pPr>
        <w:pStyle w:val="ListParagraph"/>
        <w:numPr>
          <w:ilvl w:val="0"/>
          <w:numId w:val="28"/>
        </w:numPr>
      </w:pPr>
      <w:r>
        <w:t xml:space="preserve">Link your two yellow chromosomes together to create a sister </w:t>
      </w:r>
      <w:proofErr w:type="spellStart"/>
      <w:r>
        <w:t>chromatid</w:t>
      </w:r>
      <w:proofErr w:type="spellEnd"/>
    </w:p>
    <w:p w:rsidR="008D7815" w:rsidRDefault="008D7815" w:rsidP="00AF604A">
      <w:pPr>
        <w:pStyle w:val="ListParagraph"/>
        <w:numPr>
          <w:ilvl w:val="0"/>
          <w:numId w:val="28"/>
        </w:numPr>
      </w:pPr>
      <w:r>
        <w:t xml:space="preserve">Place the plastic </w:t>
      </w:r>
      <w:proofErr w:type="spellStart"/>
      <w:r>
        <w:t>centrioles</w:t>
      </w:r>
      <w:proofErr w:type="spellEnd"/>
      <w:r>
        <w:t xml:space="preserve">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w:t>
      </w:r>
      <w:proofErr w:type="spellStart"/>
      <w:r>
        <w:t>centrioles</w:t>
      </w:r>
      <w:proofErr w:type="spellEnd"/>
      <w:r>
        <w:t xml:space="preserve">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w:t>
      </w:r>
      <w:proofErr w:type="spellStart"/>
      <w:r>
        <w:t>centrioles</w:t>
      </w:r>
      <w:proofErr w:type="spellEnd"/>
      <w:r>
        <w:t xml:space="preserve"> into their polar positions (North Pole/South Pole or you can do East/West poles).  Keep the </w:t>
      </w:r>
      <w:proofErr w:type="spellStart"/>
      <w:r>
        <w:t>centrioles</w:t>
      </w:r>
      <w:proofErr w:type="spellEnd"/>
      <w:r>
        <w:t xml:space="preserve">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xml:space="preserve">.  At this stage, each member of a homologous pair finds its partner and lies next to it.  The structure is called a “tetrad.”  Push your red sister </w:t>
      </w:r>
      <w:proofErr w:type="spellStart"/>
      <w:r>
        <w:t>chromatid</w:t>
      </w:r>
      <w:proofErr w:type="spellEnd"/>
      <w:r>
        <w:t xml:space="preserve"> and yellow sister </w:t>
      </w:r>
      <w:proofErr w:type="spellStart"/>
      <w:r>
        <w:t>chromatid</w:t>
      </w:r>
      <w:proofErr w:type="spellEnd"/>
      <w:r>
        <w:t xml:space="preserve"> next to one another to demonstrate this.  This </w:t>
      </w:r>
      <w:proofErr w:type="spellStart"/>
      <w:r>
        <w:t>synapsing</w:t>
      </w:r>
      <w:proofErr w:type="spellEnd"/>
      <w:r>
        <w:t xml:space="preserve">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w:t>
      </w:r>
      <w:proofErr w:type="spellStart"/>
      <w:r>
        <w:t>chromatid</w:t>
      </w:r>
      <w:proofErr w:type="spellEnd"/>
      <w:r>
        <w:t xml:space="preserve">.  Locate the yellow beads that are closest to where you pulled the red beads from.  Pull three yellow beads off the sister </w:t>
      </w:r>
      <w:proofErr w:type="spellStart"/>
      <w:r>
        <w:t>chromatid</w:t>
      </w:r>
      <w:proofErr w:type="spellEnd"/>
      <w:r>
        <w:t xml:space="preserve">.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w:t>
      </w:r>
      <w:proofErr w:type="spellStart"/>
      <w:r>
        <w:t>chromatids</w:t>
      </w:r>
      <w:proofErr w:type="spellEnd"/>
      <w:r>
        <w:t xml:space="preserve">)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w:t>
      </w:r>
      <w:proofErr w:type="spellStart"/>
      <w:r>
        <w:t>chromatid</w:t>
      </w:r>
      <w:proofErr w:type="spellEnd"/>
      <w:r>
        <w:t xml:space="preserve">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 xml:space="preserve">This varies from metaphase of mitosis because the </w:t>
      </w:r>
      <w:proofErr w:type="spellStart"/>
      <w:r>
        <w:t>centromeres</w:t>
      </w:r>
      <w:proofErr w:type="spellEnd"/>
      <w:r>
        <w:t xml:space="preserve"> are not along the metaphase plate.</w:t>
      </w:r>
    </w:p>
    <w:p w:rsidR="008D7815" w:rsidRDefault="008D7815" w:rsidP="008D7815"/>
    <w:p w:rsidR="008D7815" w:rsidRPr="0096576F" w:rsidRDefault="008D7815" w:rsidP="008D7815">
      <w:pPr>
        <w:rPr>
          <w:b/>
        </w:rPr>
      </w:pPr>
      <w:r w:rsidRPr="0096576F">
        <w:rPr>
          <w:b/>
        </w:rPr>
        <w:lastRenderedPageBreak/>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 xml:space="preserve">During Anaphase I, the spindle fibers will pull half of the tetrad towards one </w:t>
      </w:r>
      <w:proofErr w:type="spellStart"/>
      <w:r>
        <w:t>centriole</w:t>
      </w:r>
      <w:proofErr w:type="spellEnd"/>
      <w:r>
        <w:t xml:space="preserve"> and the other half of the tetrad towards the opposite </w:t>
      </w:r>
      <w:proofErr w:type="spellStart"/>
      <w:r>
        <w:t>centriole</w:t>
      </w:r>
      <w:proofErr w:type="spellEnd"/>
    </w:p>
    <w:p w:rsidR="008D7815" w:rsidRDefault="008D7815" w:rsidP="00AF604A">
      <w:pPr>
        <w:pStyle w:val="ListParagraph"/>
        <w:numPr>
          <w:ilvl w:val="0"/>
          <w:numId w:val="31"/>
        </w:numPr>
      </w:pPr>
      <w:r>
        <w:t xml:space="preserve"> Move the red sister </w:t>
      </w:r>
      <w:proofErr w:type="spellStart"/>
      <w:r>
        <w:t>chromatid</w:t>
      </w:r>
      <w:proofErr w:type="spellEnd"/>
      <w:r>
        <w:t xml:space="preserve"> towards one pole. </w:t>
      </w:r>
    </w:p>
    <w:p w:rsidR="008D7815" w:rsidRPr="00621D38" w:rsidRDefault="008D7815" w:rsidP="00AF604A">
      <w:pPr>
        <w:pStyle w:val="ListParagraph"/>
        <w:numPr>
          <w:ilvl w:val="0"/>
          <w:numId w:val="26"/>
        </w:numPr>
      </w:pPr>
      <w:r>
        <w:t xml:space="preserve">Move the yellow sister </w:t>
      </w:r>
      <w:proofErr w:type="spellStart"/>
      <w:r>
        <w:t>chromatid</w:t>
      </w:r>
      <w:proofErr w:type="spellEnd"/>
      <w:r>
        <w:t xml:space="preserve"> towards the opposite pole.  Their final destination is the </w:t>
      </w:r>
      <w:proofErr w:type="spellStart"/>
      <w:r>
        <w:t>centrioles</w:t>
      </w:r>
      <w:proofErr w:type="spellEnd"/>
      <w:r>
        <w:t>.</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p w:rsidR="008D7815" w:rsidRDefault="008D7815" w:rsidP="008D7815"/>
    <w:p w:rsidR="008D7815" w:rsidRPr="00111D73" w:rsidRDefault="008D7815" w:rsidP="008D7815">
      <w:pPr>
        <w:rPr>
          <w:b/>
        </w:rPr>
      </w:pPr>
      <w:proofErr w:type="spellStart"/>
      <w:r w:rsidRPr="00111D73">
        <w:rPr>
          <w:b/>
        </w:rPr>
        <w:t>Telophase</w:t>
      </w:r>
      <w:proofErr w:type="spellEnd"/>
      <w:r w:rsidRPr="00111D73">
        <w:rPr>
          <w:b/>
        </w:rPr>
        <w:t xml:space="preserve"> I</w:t>
      </w:r>
    </w:p>
    <w:p w:rsidR="008D7815" w:rsidRDefault="008D7815" w:rsidP="008D7815">
      <w:r>
        <w:t xml:space="preserve">During </w:t>
      </w:r>
      <w:proofErr w:type="spellStart"/>
      <w:r>
        <w:t>telophase</w:t>
      </w:r>
      <w:proofErr w:type="spellEnd"/>
      <w:r>
        <w:t xml:space="preserv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 xml:space="preserve">The red sister </w:t>
      </w:r>
      <w:proofErr w:type="spellStart"/>
      <w:r>
        <w:t>chromatid</w:t>
      </w:r>
      <w:proofErr w:type="spellEnd"/>
      <w:r>
        <w:t xml:space="preserve"> should be at one </w:t>
      </w:r>
      <w:proofErr w:type="spellStart"/>
      <w:r>
        <w:t>centriole</w:t>
      </w:r>
      <w:proofErr w:type="spellEnd"/>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w:t>
      </w:r>
      <w:proofErr w:type="spellStart"/>
      <w:r>
        <w:t>centriole</w:t>
      </w:r>
      <w:proofErr w:type="spellEnd"/>
      <w:r>
        <w:t xml:space="preserv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 xml:space="preserve">Draw what your materials look like at this stage:  </w:t>
      </w:r>
      <w:proofErr w:type="spellStart"/>
      <w:r>
        <w:rPr>
          <w:b/>
        </w:rPr>
        <w:t>Telophase</w:t>
      </w:r>
      <w:proofErr w:type="spellEnd"/>
      <w:r>
        <w:rPr>
          <w:b/>
        </w:rPr>
        <w:t xml:space="preserve"> I</w:t>
      </w: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Cytokinesis</w:t>
      </w:r>
      <w:proofErr w:type="spellEnd"/>
    </w:p>
    <w:p w:rsidR="008D7815" w:rsidRDefault="008D7815" w:rsidP="008D7815">
      <w:r>
        <w:t xml:space="preserve">At this stage, the first meiotic division is complete, but the cell still needs to split into two.  </w:t>
      </w:r>
      <w:proofErr w:type="spellStart"/>
      <w:r>
        <w:t>Cytokinesis</w:t>
      </w:r>
      <w:proofErr w:type="spellEnd"/>
      <w:r>
        <w:t xml:space="preserve"> will divide the original cell into two new cells.</w:t>
      </w:r>
    </w:p>
    <w:p w:rsidR="008D7815" w:rsidRDefault="008D7815" w:rsidP="008D7815"/>
    <w:p w:rsidR="008D7815" w:rsidRDefault="008D7815" w:rsidP="008D7815">
      <w:r w:rsidRPr="00E15390">
        <w:rPr>
          <w:b/>
        </w:rPr>
        <w:t>NOTE</w:t>
      </w:r>
      <w:r>
        <w:t xml:space="preserve">:  Normally in mitosis, the cell would go into </w:t>
      </w:r>
      <w:proofErr w:type="spellStart"/>
      <w:r>
        <w:t>interphase</w:t>
      </w:r>
      <w:proofErr w:type="spellEnd"/>
      <w:r>
        <w:t xml:space="preserve">.  However, because we’ve completed only the first meiotic division, </w:t>
      </w:r>
      <w:r>
        <w:rPr>
          <w:b/>
        </w:rPr>
        <w:t xml:space="preserve">there is no </w:t>
      </w:r>
      <w:proofErr w:type="spellStart"/>
      <w:r>
        <w:rPr>
          <w:b/>
        </w:rPr>
        <w:t>interphase</w:t>
      </w:r>
      <w:proofErr w:type="spellEnd"/>
      <w:r>
        <w:rPr>
          <w:b/>
        </w:rPr>
        <w:t xml:space="preserv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 xml:space="preserve">The main events are the same as prior:  the </w:t>
      </w:r>
      <w:proofErr w:type="spellStart"/>
      <w:r>
        <w:t>centrioles</w:t>
      </w:r>
      <w:proofErr w:type="spellEnd"/>
      <w:r>
        <w:t xml:space="preserve"> take up “polar” positions.  Spindle fibers begin to appear.  Chromatin condenses to chromosomes.  The nucleus starts to disappear.</w:t>
      </w:r>
    </w:p>
    <w:p w:rsidR="008D7815" w:rsidRDefault="008D7815" w:rsidP="00AF604A">
      <w:pPr>
        <w:pStyle w:val="ListParagraph"/>
        <w:numPr>
          <w:ilvl w:val="0"/>
          <w:numId w:val="33"/>
        </w:numPr>
      </w:pPr>
      <w:r>
        <w:t xml:space="preserve">Reassemble your sister </w:t>
      </w:r>
      <w:proofErr w:type="spellStart"/>
      <w:r>
        <w:t>chromatids</w:t>
      </w:r>
      <w:proofErr w:type="spellEnd"/>
      <w:r>
        <w:t xml:space="preserve"> as you saw them in </w:t>
      </w:r>
      <w:proofErr w:type="spellStart"/>
      <w:r>
        <w:t>Telophase</w:t>
      </w:r>
      <w:proofErr w:type="spellEnd"/>
      <w:r>
        <w:t xml:space="preserve"> I </w:t>
      </w:r>
    </w:p>
    <w:p w:rsidR="008D7815" w:rsidRDefault="008D7815" w:rsidP="00AF604A">
      <w:pPr>
        <w:pStyle w:val="ListParagraph"/>
        <w:numPr>
          <w:ilvl w:val="0"/>
          <w:numId w:val="33"/>
        </w:numPr>
      </w:pPr>
      <w:r>
        <w:t xml:space="preserve">Move your </w:t>
      </w:r>
      <w:proofErr w:type="spellStart"/>
      <w:r>
        <w:t>centrioles</w:t>
      </w:r>
      <w:proofErr w:type="spellEnd"/>
      <w:r>
        <w:t xml:space="preserve"> into their polar positions.  Keep the </w:t>
      </w:r>
      <w:proofErr w:type="spellStart"/>
      <w:r>
        <w:t>centrioles</w:t>
      </w:r>
      <w:proofErr w:type="spellEnd"/>
      <w:r>
        <w:t xml:space="preserve">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w:t>
      </w:r>
      <w:proofErr w:type="spellStart"/>
      <w:r>
        <w:t>chromatid</w:t>
      </w:r>
      <w:proofErr w:type="spellEnd"/>
      <w:r>
        <w:t xml:space="preserve">.  The other cell will contain the yellow sister </w:t>
      </w:r>
      <w:proofErr w:type="spellStart"/>
      <w:r>
        <w:t>chromatid</w:t>
      </w:r>
      <w:proofErr w:type="spellEnd"/>
      <w:r>
        <w:t xml:space="preserve">.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Default="008D7815" w:rsidP="008D7815">
      <w:pPr>
        <w:rPr>
          <w:b/>
        </w:rPr>
      </w:pPr>
    </w:p>
    <w:p w:rsidR="008D7815" w:rsidRPr="00413ADE" w:rsidRDefault="008D7815" w:rsidP="008D7815">
      <w:pPr>
        <w:rPr>
          <w:b/>
        </w:rPr>
      </w:pPr>
      <w:r w:rsidRPr="00413ADE">
        <w:rPr>
          <w:b/>
        </w:rPr>
        <w:lastRenderedPageBreak/>
        <w:t>Metaphase II</w:t>
      </w:r>
    </w:p>
    <w:p w:rsidR="008D7815" w:rsidRDefault="008D7815" w:rsidP="008D7815">
      <w:r>
        <w:t xml:space="preserve">During metaphase the sister </w:t>
      </w:r>
      <w:proofErr w:type="spellStart"/>
      <w:r>
        <w:t>chromatids</w:t>
      </w:r>
      <w:proofErr w:type="spellEnd"/>
      <w:r>
        <w:t xml:space="preserve">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w:t>
      </w:r>
      <w:proofErr w:type="spellStart"/>
      <w:r>
        <w:t>chromatid</w:t>
      </w:r>
      <w:proofErr w:type="spellEnd"/>
      <w:r>
        <w:t xml:space="preserve"> along the metaphase plate.  Place the </w:t>
      </w:r>
      <w:proofErr w:type="spellStart"/>
      <w:r>
        <w:t>centromere</w:t>
      </w:r>
      <w:proofErr w:type="spellEnd"/>
      <w:r>
        <w:t xml:space="preserve"> of the sister </w:t>
      </w:r>
      <w:proofErr w:type="spellStart"/>
      <w:r>
        <w:t>chromatid</w:t>
      </w:r>
      <w:proofErr w:type="spellEnd"/>
      <w:r>
        <w:t xml:space="preserve"> directly on the metaphase plate.  </w:t>
      </w:r>
    </w:p>
    <w:p w:rsidR="008D7815" w:rsidRPr="008D7815" w:rsidRDefault="008D7815" w:rsidP="008D7815">
      <w:pPr>
        <w:pStyle w:val="ListParagraph"/>
        <w:rPr>
          <w:b/>
        </w:rPr>
      </w:pPr>
      <w:r w:rsidRPr="008D7815">
        <w:rPr>
          <w:b/>
        </w:rPr>
        <w:t>Draw what your materials look like at this stage:  Metaphase II</w:t>
      </w:r>
    </w:p>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w:t>
      </w:r>
      <w:proofErr w:type="spellStart"/>
      <w:r>
        <w:t>chromatid</w:t>
      </w:r>
      <w:proofErr w:type="spellEnd"/>
      <w:r>
        <w:t xml:space="preserve"> will be split into two daughter chromosomes. The spindle fibers draw the </w:t>
      </w:r>
      <w:proofErr w:type="spellStart"/>
      <w:r>
        <w:t>chromatids</w:t>
      </w:r>
      <w:proofErr w:type="spellEnd"/>
      <w:r>
        <w:t xml:space="preserve"> away from the metaphase plate and towards the </w:t>
      </w:r>
      <w:proofErr w:type="spellStart"/>
      <w:r>
        <w:t>centrioles</w:t>
      </w:r>
      <w:proofErr w:type="spellEnd"/>
      <w:r>
        <w:t xml:space="preserve">. </w:t>
      </w:r>
    </w:p>
    <w:p w:rsidR="008D7815" w:rsidRPr="00621D38" w:rsidRDefault="008D7815" w:rsidP="00AF604A">
      <w:pPr>
        <w:pStyle w:val="ListParagraph"/>
        <w:numPr>
          <w:ilvl w:val="0"/>
          <w:numId w:val="35"/>
        </w:numPr>
      </w:pPr>
      <w:r>
        <w:t xml:space="preserve"> Pull apart your sister </w:t>
      </w:r>
      <w:proofErr w:type="spellStart"/>
      <w:r>
        <w:t>chromatids</w:t>
      </w:r>
      <w:proofErr w:type="spellEnd"/>
      <w:r>
        <w:t xml:space="preserve">.  Push the separated chromosomes toward their respective poles.  Their final destination is the </w:t>
      </w:r>
      <w:proofErr w:type="spellStart"/>
      <w:r>
        <w:t>centrioles</w:t>
      </w:r>
      <w:proofErr w:type="spellEnd"/>
      <w:r>
        <w:t>.</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Telophase</w:t>
      </w:r>
      <w:proofErr w:type="spellEnd"/>
      <w:r w:rsidRPr="006F31D7">
        <w:rPr>
          <w:b/>
        </w:rPr>
        <w:t xml:space="preserve"> II</w:t>
      </w:r>
    </w:p>
    <w:p w:rsidR="008D7815" w:rsidRDefault="008D7815" w:rsidP="008D7815">
      <w:r>
        <w:t xml:space="preserve">During </w:t>
      </w:r>
      <w:proofErr w:type="spellStart"/>
      <w:r>
        <w:t>Telophase</w:t>
      </w:r>
      <w:proofErr w:type="spellEnd"/>
      <w:r>
        <w:t xml:space="preserv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w:t>
      </w:r>
      <w:proofErr w:type="spellStart"/>
      <w:r>
        <w:t>centriole</w:t>
      </w:r>
      <w:proofErr w:type="spellEnd"/>
      <w:r>
        <w:t xml:space="preserve">.  </w:t>
      </w:r>
    </w:p>
    <w:p w:rsidR="008D7815" w:rsidRDefault="008D7815" w:rsidP="00AF604A">
      <w:pPr>
        <w:pStyle w:val="ListParagraph"/>
        <w:numPr>
          <w:ilvl w:val="0"/>
          <w:numId w:val="36"/>
        </w:numPr>
      </w:pPr>
      <w:r>
        <w:t xml:space="preserve">Take two napkins (or split the one you used earlier in half).  Place one napkin under each </w:t>
      </w:r>
      <w:proofErr w:type="spellStart"/>
      <w:r>
        <w:t>centriole</w:t>
      </w:r>
      <w:proofErr w:type="spellEnd"/>
      <w:r>
        <w:t xml:space="preserv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p w:rsidR="008D7815" w:rsidRPr="007A5561" w:rsidRDefault="008D7815" w:rsidP="008D7815">
      <w:pPr>
        <w:ind w:left="360"/>
        <w:rPr>
          <w:b/>
        </w:rPr>
      </w:pPr>
      <w:r w:rsidRPr="007A5561">
        <w:rPr>
          <w:b/>
        </w:rPr>
        <w:t>Draw what your materials look li</w:t>
      </w:r>
      <w:r>
        <w:rPr>
          <w:b/>
        </w:rPr>
        <w:t xml:space="preserve">ke at this stage:  </w:t>
      </w:r>
      <w:proofErr w:type="spellStart"/>
      <w:r>
        <w:rPr>
          <w:b/>
        </w:rPr>
        <w:t>Telophase</w:t>
      </w:r>
      <w:proofErr w:type="spellEnd"/>
      <w:r>
        <w:rPr>
          <w:b/>
        </w:rPr>
        <w:t xml:space="preserve"> II</w:t>
      </w:r>
    </w:p>
    <w:p w:rsidR="008D7815" w:rsidRDefault="008D7815" w:rsidP="008D7815"/>
    <w:p w:rsidR="008D7815" w:rsidRDefault="008D7815" w:rsidP="008D7815"/>
    <w:p w:rsidR="008D7815" w:rsidRDefault="008D7815" w:rsidP="008D7815"/>
    <w:p w:rsidR="008D7815" w:rsidRDefault="008D7815" w:rsidP="008D7815">
      <w:r>
        <w:t xml:space="preserve">Following </w:t>
      </w:r>
      <w:proofErr w:type="spellStart"/>
      <w:r>
        <w:t>Telophase</w:t>
      </w:r>
      <w:proofErr w:type="spellEnd"/>
      <w:r>
        <w:t xml:space="preserve"> II, meiosis is done.  However, the cell has not split.  </w:t>
      </w:r>
      <w:proofErr w:type="spellStart"/>
      <w:r w:rsidRPr="00874161">
        <w:rPr>
          <w:b/>
        </w:rPr>
        <w:t>Cytokinesis</w:t>
      </w:r>
      <w:proofErr w:type="spellEnd"/>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Default="00671EC9" w:rsidP="002A038D">
      <w:pPr>
        <w:rPr>
          <w:b/>
          <w:sz w:val="28"/>
        </w:rPr>
      </w:pPr>
      <w:r w:rsidRPr="00671EC9">
        <w:rPr>
          <w:noProof/>
        </w:rPr>
        <w:lastRenderedPageBreak/>
        <w:pict>
          <v:shape id="_x0000_s1036" type="#_x0000_t65" style="position:absolute;margin-left:1022.9pt;margin-top:0;width:244.8pt;height:169.65pt;z-index:-251386880;mso-wrap-distance-top:7.2pt;mso-wrap-distance-bottom:7.2pt;mso-position-horizontal:right;mso-position-horizontal-relative:margin;mso-position-vertical:top;mso-position-vertical-relative:margin" wrapcoords="-66 -102 -66 21600 398 22317 19546 22317 19612 22317 20871 21191 22130 19757 22130 819 21666 -102 -66 -102" o:allowincell="f" fillcolor="white [3201]" strokecolor="#c2d69b [1942]" strokeweight="1pt">
            <v:fill opacity="19661f" color2="#d6e3bc [1302]" focusposition="1" focussize="" focus="100%" type="gradient"/>
            <v:shadow on="t" color="#4e6128 [1606]" opacity=".5" offset="6pt,6pt"/>
            <v:textbox style="mso-next-textbox:#_x0000_s1036" inset="10.8pt,7.2pt,10.8pt">
              <w:txbxContent>
                <w:p w:rsidR="00A05EBD" w:rsidRPr="005A4107" w:rsidRDefault="00A05EBD"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A05EBD" w:rsidRDefault="00A05EBD" w:rsidP="00326B25">
                  <w:pPr>
                    <w:pStyle w:val="ListParagraph"/>
                    <w:numPr>
                      <w:ilvl w:val="0"/>
                      <w:numId w:val="52"/>
                    </w:numPr>
                    <w:rPr>
                      <w:rFonts w:eastAsiaTheme="majorEastAsia"/>
                      <w:iCs/>
                    </w:rPr>
                  </w:pPr>
                  <w:r>
                    <w:rPr>
                      <w:rFonts w:eastAsiaTheme="majorEastAsia"/>
                      <w:iCs/>
                    </w:rPr>
                    <w:t>Encourage good drawings and labeling for the slides</w:t>
                  </w:r>
                </w:p>
                <w:p w:rsidR="00A05EBD" w:rsidRPr="00AD1869" w:rsidRDefault="00A05EBD" w:rsidP="00AD1869">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A05EBD" w:rsidRPr="005A4107" w:rsidRDefault="00A05EBD" w:rsidP="00326B25">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A05EBD" w:rsidRPr="005A4107" w:rsidRDefault="00A05EBD" w:rsidP="00326B25">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tight" anchorx="margin" anchory="margin"/>
          </v:shape>
        </w:pict>
      </w:r>
      <w:r>
        <w:rPr>
          <w:b/>
          <w:noProof/>
          <w:sz w:val="28"/>
        </w:rPr>
        <w:pict>
          <v:shape id="_x0000_s1035" type="#_x0000_t65" style="position:absolute;margin-left:0;margin-top:0;width:244.8pt;height:169.65pt;z-index:-251387904;mso-wrap-distance-top:7.2pt;mso-wrap-distance-bottom:7.2pt;mso-position-horizontal:lef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35" inset="10.8pt,7.2pt,10.8pt">
              <w:txbxContent>
                <w:p w:rsidR="00A05EBD" w:rsidRPr="005A4107" w:rsidRDefault="00A05EBD"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w:t>
                  </w:r>
                  <w:proofErr w:type="spellStart"/>
                  <w:r>
                    <w:rPr>
                      <w:rFonts w:asciiTheme="majorHAnsi" w:eastAsiaTheme="majorEastAsia" w:hAnsiTheme="majorHAnsi" w:cstheme="majorBidi"/>
                      <w:iCs/>
                      <w:szCs w:val="24"/>
                    </w:rPr>
                    <w:t>Squamous</w:t>
                  </w:r>
                  <w:proofErr w:type="spellEnd"/>
                  <w:r>
                    <w:rPr>
                      <w:rFonts w:asciiTheme="majorHAnsi" w:eastAsiaTheme="majorEastAsia" w:hAnsiTheme="majorHAnsi" w:cstheme="majorBidi"/>
                      <w:iCs/>
                      <w:szCs w:val="24"/>
                    </w:rPr>
                    <w:t xml:space="preserve">:  Lung </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w:t>
                  </w:r>
                  <w:proofErr w:type="spellStart"/>
                  <w:r>
                    <w:rPr>
                      <w:rFonts w:asciiTheme="majorHAnsi" w:eastAsiaTheme="majorEastAsia" w:hAnsiTheme="majorHAnsi" w:cstheme="majorBidi"/>
                      <w:iCs/>
                      <w:szCs w:val="24"/>
                    </w:rPr>
                    <w:t>cuboidal</w:t>
                  </w:r>
                  <w:proofErr w:type="spellEnd"/>
                  <w:r>
                    <w:rPr>
                      <w:rFonts w:asciiTheme="majorHAnsi" w:eastAsiaTheme="majorEastAsia" w:hAnsiTheme="majorHAnsi" w:cstheme="majorBidi"/>
                      <w:iCs/>
                      <w:szCs w:val="24"/>
                    </w:rPr>
                    <w:t>:  kidney</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r>
                  <w:proofErr w:type="spellStart"/>
                  <w:r>
                    <w:rPr>
                      <w:rFonts w:asciiTheme="majorHAnsi" w:eastAsiaTheme="majorEastAsia" w:hAnsiTheme="majorHAnsi" w:cstheme="majorBidi"/>
                      <w:iCs/>
                      <w:szCs w:val="24"/>
                    </w:rPr>
                    <w:t>Pseudostratified</w:t>
                  </w:r>
                  <w:proofErr w:type="spellEnd"/>
                  <w:r>
                    <w:rPr>
                      <w:rFonts w:asciiTheme="majorHAnsi" w:eastAsiaTheme="majorEastAsia" w:hAnsiTheme="majorHAnsi" w:cstheme="majorBidi"/>
                      <w:iCs/>
                      <w:szCs w:val="24"/>
                    </w:rPr>
                    <w:t>:  trachea</w:t>
                  </w:r>
                </w:p>
                <w:p w:rsidR="00A05EBD"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w:t>
                  </w:r>
                  <w:proofErr w:type="spellStart"/>
                  <w:r>
                    <w:rPr>
                      <w:rFonts w:asciiTheme="majorHAnsi" w:eastAsiaTheme="majorEastAsia" w:hAnsiTheme="majorHAnsi" w:cstheme="majorBidi"/>
                      <w:iCs/>
                      <w:szCs w:val="24"/>
                    </w:rPr>
                    <w:t>squamous</w:t>
                  </w:r>
                  <w:proofErr w:type="spellEnd"/>
                  <w:r>
                    <w:rPr>
                      <w:rFonts w:asciiTheme="majorHAnsi" w:eastAsiaTheme="majorEastAsia" w:hAnsiTheme="majorHAnsi" w:cstheme="majorBidi"/>
                      <w:iCs/>
                      <w:szCs w:val="24"/>
                    </w:rPr>
                    <w:t xml:space="preserve"> </w:t>
                  </w:r>
                </w:p>
                <w:p w:rsidR="00A05EBD" w:rsidRPr="005A4107" w:rsidRDefault="00A05EBD"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v:textbox>
            <w10:wrap type="tight" anchorx="margin" anchory="margin"/>
          </v:shape>
        </w:pict>
      </w:r>
      <w:r w:rsidR="002A038D" w:rsidRPr="00FC455F">
        <w:rPr>
          <w:b/>
          <w:sz w:val="28"/>
        </w:rPr>
        <w:t>Epithelium</w:t>
      </w:r>
    </w:p>
    <w:p w:rsidR="00326B25" w:rsidRDefault="00326B25" w:rsidP="002A038D"/>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2A038D" w:rsidP="002A038D">
      <w:r>
        <w:t xml:space="preserve">Find a slide labeled </w:t>
      </w:r>
      <w:r w:rsidRPr="00F5191E">
        <w:rPr>
          <w:b/>
          <w:sz w:val="28"/>
        </w:rPr>
        <w:t xml:space="preserve">Simple </w:t>
      </w:r>
      <w:proofErr w:type="spellStart"/>
      <w:r w:rsidRPr="00F5191E">
        <w:rPr>
          <w:b/>
          <w:sz w:val="28"/>
        </w:rPr>
        <w:t>Squamous</w:t>
      </w:r>
      <w:proofErr w:type="spellEnd"/>
      <w:r w:rsidRPr="00F5191E">
        <w:rPr>
          <w:b/>
          <w:sz w:val="28"/>
        </w:rPr>
        <w:t>:  Lung Tissue</w:t>
      </w:r>
    </w:p>
    <w:p w:rsidR="00162DA6" w:rsidRDefault="002A038D" w:rsidP="002A038D">
      <w:r>
        <w:t xml:space="preserve">In simple </w:t>
      </w:r>
      <w:proofErr w:type="spellStart"/>
      <w:r>
        <w:t>squamous</w:t>
      </w:r>
      <w:proofErr w:type="spellEnd"/>
      <w:r>
        <w:t xml:space="preserve"> tissue, there is one layer (simple) of flattened tile-like cells.  Simple </w:t>
      </w:r>
      <w:proofErr w:type="spellStart"/>
      <w:r>
        <w:t>squamous</w:t>
      </w:r>
      <w:proofErr w:type="spellEnd"/>
      <w:r>
        <w:t xml:space="preserve">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162DA6" w:rsidP="002A038D">
      <w:r>
        <w:rPr>
          <w:noProof/>
        </w:rPr>
        <w:drawing>
          <wp:anchor distT="0" distB="0" distL="114300" distR="114300" simplePos="0" relativeHeight="251806720" behindDoc="1" locked="0" layoutInCell="1" allowOverlap="1">
            <wp:simplePos x="0" y="0"/>
            <wp:positionH relativeFrom="margin">
              <wp:posOffset>104775</wp:posOffset>
            </wp:positionH>
            <wp:positionV relativeFrom="paragraph">
              <wp:posOffset>132080</wp:posOffset>
            </wp:positionV>
            <wp:extent cx="3088005" cy="2743200"/>
            <wp:effectExtent l="19050" t="0" r="0" b="0"/>
            <wp:wrapTight wrapText="bothSides">
              <wp:wrapPolygon edited="0">
                <wp:start x="-133" y="0"/>
                <wp:lineTo x="-133" y="21450"/>
                <wp:lineTo x="21587" y="21450"/>
                <wp:lineTo x="21587" y="0"/>
                <wp:lineTo x="-133"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p>
    <w:p w:rsidR="00162DA6" w:rsidRDefault="00162DA6" w:rsidP="002A038D"/>
    <w:p w:rsidR="00162DA6" w:rsidRDefault="00162DA6" w:rsidP="002A038D"/>
    <w:p w:rsidR="00162DA6" w:rsidRDefault="00162DA6"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F5191E" w:rsidRDefault="00F5191E" w:rsidP="002A038D"/>
    <w:p w:rsidR="002A038D" w:rsidRDefault="002A038D" w:rsidP="002A038D">
      <w:r>
        <w:t xml:space="preserve">Find a slide labeled </w:t>
      </w:r>
      <w:r w:rsidRPr="005D1B0D">
        <w:rPr>
          <w:b/>
          <w:sz w:val="28"/>
        </w:rPr>
        <w:t xml:space="preserve">Simple </w:t>
      </w:r>
      <w:proofErr w:type="spellStart"/>
      <w:r w:rsidRPr="005D1B0D">
        <w:rPr>
          <w:b/>
          <w:sz w:val="28"/>
        </w:rPr>
        <w:t>Cuboidal</w:t>
      </w:r>
      <w:proofErr w:type="spellEnd"/>
      <w:r w:rsidRPr="005D1B0D">
        <w:rPr>
          <w:b/>
          <w:sz w:val="28"/>
        </w:rPr>
        <w:t>:  Kidney Tissue</w:t>
      </w:r>
    </w:p>
    <w:p w:rsidR="00162DA6" w:rsidRDefault="002A038D" w:rsidP="002A038D">
      <w:r>
        <w:t xml:space="preserve">The </w:t>
      </w:r>
      <w:proofErr w:type="spellStart"/>
      <w:r>
        <w:t>cuboid</w:t>
      </w:r>
      <w:proofErr w:type="spellEnd"/>
      <w:r>
        <w:t xml:space="preserve"> (square-</w:t>
      </w:r>
      <w:proofErr w:type="spellStart"/>
      <w:r>
        <w:t>ish</w:t>
      </w:r>
      <w:proofErr w:type="spellEnd"/>
      <w:r>
        <w:t xml:space="preserve">) cells have the nuclei located in the center of the cell.  In the photomicrograph below, the round glands are made up of a single layer of these square shaped cells.  Even though there are several </w:t>
      </w:r>
      <w:proofErr w:type="spellStart"/>
      <w:r>
        <w:t>cuboid</w:t>
      </w:r>
      <w:proofErr w:type="spellEnd"/>
      <w:r>
        <w:t xml:space="preserve"> cells in each gland, there is only one layer of cells, making it simple </w:t>
      </w:r>
      <w:proofErr w:type="spellStart"/>
      <w:r>
        <w:t>cuboidal</w:t>
      </w:r>
      <w:proofErr w:type="spellEnd"/>
      <w:r>
        <w:t xml:space="preserve">.  Draw the simple </w:t>
      </w:r>
      <w:proofErr w:type="spellStart"/>
      <w:r>
        <w:t>cuboidal</w:t>
      </w:r>
      <w:proofErr w:type="spellEnd"/>
      <w:r>
        <w:t xml:space="preserve"> cells as you see them under the microscope (400X)</w:t>
      </w:r>
      <w:r w:rsidR="0098641E">
        <w:rPr>
          <w:noProof/>
        </w:rPr>
        <w:drawing>
          <wp:anchor distT="0" distB="0" distL="114300" distR="114300" simplePos="0" relativeHeight="251696128" behindDoc="1" locked="0" layoutInCell="1" allowOverlap="1">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2A038D" w:rsidP="002A038D">
      <w:r>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98641E" w:rsidP="002A038D">
      <w:r>
        <w:rPr>
          <w:noProof/>
        </w:rPr>
        <w:drawing>
          <wp:anchor distT="0" distB="0" distL="114300" distR="114300" simplePos="0" relativeHeight="251697152" behindDoc="1" locked="0" layoutInCell="1" allowOverlap="1">
            <wp:simplePos x="0" y="0"/>
            <wp:positionH relativeFrom="margin">
              <wp:align>left</wp:align>
            </wp:positionH>
            <wp:positionV relativeFrom="paragraph">
              <wp:posOffset>66040</wp:posOffset>
            </wp:positionV>
            <wp:extent cx="2895600" cy="2743200"/>
            <wp:effectExtent l="19050" t="0" r="0" b="0"/>
            <wp:wrapTight wrapText="bothSides">
              <wp:wrapPolygon edited="0">
                <wp:start x="-142" y="0"/>
                <wp:lineTo x="-142" y="21450"/>
                <wp:lineTo x="21600" y="21450"/>
                <wp:lineTo x="21600" y="0"/>
                <wp:lineTo x="-142"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r>
        <w:t xml:space="preserve">Find a slide labeled </w:t>
      </w:r>
      <w:proofErr w:type="spellStart"/>
      <w:r w:rsidRPr="009A02AB">
        <w:rPr>
          <w:b/>
          <w:sz w:val="28"/>
        </w:rPr>
        <w:t>pseudostratified</w:t>
      </w:r>
      <w:proofErr w:type="spellEnd"/>
      <w:r w:rsidRPr="009A02AB">
        <w:rPr>
          <w:b/>
          <w:sz w:val="28"/>
        </w:rPr>
        <w:t xml:space="preserve"> epithelium:  Trachea</w:t>
      </w:r>
    </w:p>
    <w:p w:rsidR="002A038D" w:rsidRPr="00757942" w:rsidRDefault="002A038D" w:rsidP="002A038D">
      <w:r>
        <w:t xml:space="preserve">The </w:t>
      </w:r>
      <w:proofErr w:type="spellStart"/>
      <w:r>
        <w:t>pseudostratified</w:t>
      </w:r>
      <w:proofErr w:type="spellEnd"/>
      <w:r>
        <w:t xml:space="preserve"> epithelium is a single layer of cells that </w:t>
      </w:r>
      <w:r>
        <w:rPr>
          <w:i/>
        </w:rPr>
        <w:t>appears</w:t>
      </w:r>
      <w:r>
        <w:t xml:space="preserve"> to have several layer based on the location of the nuclei.  This tissue may be ciliated and have goblet cells, as seen in the image below.  Locate the </w:t>
      </w:r>
      <w:proofErr w:type="spellStart"/>
      <w:r>
        <w:t>pseudostratified</w:t>
      </w:r>
      <w:proofErr w:type="spellEnd"/>
      <w:r>
        <w:t xml:space="preserve"> tissue in your field of view, and label the features.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700224" behindDoc="1" locked="0" layoutInCell="1" allowOverlap="1">
            <wp:simplePos x="0" y="0"/>
            <wp:positionH relativeFrom="column">
              <wp:posOffset>285750</wp:posOffset>
            </wp:positionH>
            <wp:positionV relativeFrom="paragraph">
              <wp:posOffset>12700</wp:posOffset>
            </wp:positionV>
            <wp:extent cx="2959735" cy="2743200"/>
            <wp:effectExtent l="19050" t="0" r="0" b="0"/>
            <wp:wrapTight wrapText="bothSides">
              <wp:wrapPolygon edited="0">
                <wp:start x="-139" y="0"/>
                <wp:lineTo x="-139" y="21450"/>
                <wp:lineTo x="21549" y="21450"/>
                <wp:lineTo x="21549" y="0"/>
                <wp:lineTo x="-139"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Pr="009A02AB" w:rsidRDefault="002A038D" w:rsidP="002A038D">
      <w:pPr>
        <w:rPr>
          <w:b/>
          <w:sz w:val="28"/>
        </w:rPr>
      </w:pPr>
      <w:r>
        <w:t xml:space="preserve">Locate the slide:  </w:t>
      </w:r>
      <w:r w:rsidRPr="009A02AB">
        <w:rPr>
          <w:b/>
          <w:sz w:val="28"/>
        </w:rPr>
        <w:t xml:space="preserve">Stratified </w:t>
      </w:r>
      <w:proofErr w:type="spellStart"/>
      <w:r w:rsidRPr="009A02AB">
        <w:rPr>
          <w:b/>
          <w:sz w:val="28"/>
        </w:rPr>
        <w:t>squamous</w:t>
      </w:r>
      <w:proofErr w:type="spellEnd"/>
      <w:r w:rsidRPr="009A02AB">
        <w:rPr>
          <w:b/>
          <w:sz w:val="28"/>
        </w:rPr>
        <w:t xml:space="preserve"> epithelium</w:t>
      </w:r>
    </w:p>
    <w:p w:rsidR="002A038D" w:rsidRDefault="002A038D" w:rsidP="002A038D">
      <w:r>
        <w:t xml:space="preserve">This tissue is stratified (has multiple layers) of the </w:t>
      </w:r>
      <w:proofErr w:type="spellStart"/>
      <w:r>
        <w:t>squamous</w:t>
      </w:r>
      <w:proofErr w:type="spellEnd"/>
      <w:r>
        <w:t xml:space="preserve"> type cell.  The basal cells (cells near the attachment site at the basement membrane) tend to have more of a </w:t>
      </w:r>
      <w:proofErr w:type="spellStart"/>
      <w:r>
        <w:t>cuboid</w:t>
      </w:r>
      <w:proofErr w:type="spellEnd"/>
      <w:r>
        <w:t xml:space="preserve"> appearance than the typical flattened appearance associated with the </w:t>
      </w:r>
      <w:proofErr w:type="spellStart"/>
      <w:r>
        <w:t>squamous</w:t>
      </w:r>
      <w:proofErr w:type="spellEnd"/>
      <w:r>
        <w:t xml:space="preserve"> cells.  On the skin, the stratified </w:t>
      </w:r>
      <w:proofErr w:type="spellStart"/>
      <w:r>
        <w:t>squamous</w:t>
      </w:r>
      <w:proofErr w:type="spellEnd"/>
      <w:r>
        <w:t xml:space="preserve"> epithelium is keratinized.  The protein keratin provides a toughness and water-proofing to protect the underlying layers.  Stratified </w:t>
      </w:r>
      <w:proofErr w:type="spellStart"/>
      <w:r>
        <w:t>squamous</w:t>
      </w:r>
      <w:proofErr w:type="spellEnd"/>
      <w:r>
        <w:t xml:space="preserve"> is prevalent in areas that are likely to experience wear and abrasions.  Draw the stratified </w:t>
      </w:r>
      <w:proofErr w:type="spellStart"/>
      <w:r>
        <w:t>squamous</w:t>
      </w:r>
      <w:proofErr w:type="spellEnd"/>
      <w:r>
        <w:t xml:space="preserve"> as you see it in the field of view (400X)</w:t>
      </w:r>
    </w:p>
    <w:p w:rsidR="0098641E" w:rsidRDefault="0098641E" w:rsidP="002A038D">
      <w:r>
        <w:rPr>
          <w:noProof/>
        </w:rPr>
        <w:drawing>
          <wp:anchor distT="0" distB="0" distL="114300" distR="114300" simplePos="0" relativeHeight="251701248" behindDoc="1" locked="0" layoutInCell="1" allowOverlap="1">
            <wp:simplePos x="0" y="0"/>
            <wp:positionH relativeFrom="margin">
              <wp:align>left</wp:align>
            </wp:positionH>
            <wp:positionV relativeFrom="paragraph">
              <wp:posOffset>115570</wp:posOffset>
            </wp:positionV>
            <wp:extent cx="3076575" cy="2743200"/>
            <wp:effectExtent l="19050" t="0" r="9525" b="0"/>
            <wp:wrapTight wrapText="bothSides">
              <wp:wrapPolygon edited="0">
                <wp:start x="-134" y="0"/>
                <wp:lineTo x="-134" y="21450"/>
                <wp:lineTo x="21667" y="21450"/>
                <wp:lineTo x="21667" y="0"/>
                <wp:lineTo x="-134"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98641E" w:rsidRDefault="0098641E" w:rsidP="002A038D"/>
    <w:p w:rsidR="002A038D" w:rsidRDefault="002A038D"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2A038D" w:rsidRDefault="002A038D" w:rsidP="002A038D">
      <w:r>
        <w:t xml:space="preserve">Transitional epithelium is designed to stretch as the bladder and other urinary organs fill and empty.  The basal cells (near the basement membrane) tend to have a </w:t>
      </w:r>
      <w:proofErr w:type="spellStart"/>
      <w:r>
        <w:t>cuboid</w:t>
      </w:r>
      <w:proofErr w:type="spellEnd"/>
      <w:r>
        <w:t xml:space="preserve"> appearance, while the surface cells can have a domed appearance or a </w:t>
      </w:r>
      <w:proofErr w:type="spellStart"/>
      <w:r>
        <w:t>squamous</w:t>
      </w:r>
      <w:proofErr w:type="spellEnd"/>
      <w:r>
        <w:t xml:space="preserve">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98641E" w:rsidP="002A038D">
      <w:r>
        <w:rPr>
          <w:noProof/>
        </w:rPr>
        <w:drawing>
          <wp:anchor distT="0" distB="0" distL="114300" distR="114300" simplePos="0" relativeHeight="251704320" behindDoc="1" locked="0" layoutInCell="1" allowOverlap="1">
            <wp:simplePos x="0" y="0"/>
            <wp:positionH relativeFrom="margin">
              <wp:align>left</wp:align>
            </wp:positionH>
            <wp:positionV relativeFrom="paragraph">
              <wp:posOffset>45085</wp:posOffset>
            </wp:positionV>
            <wp:extent cx="2892425" cy="2743200"/>
            <wp:effectExtent l="19050" t="0" r="3175" b="0"/>
            <wp:wrapTight wrapText="bothSides">
              <wp:wrapPolygon edited="0">
                <wp:start x="-142" y="0"/>
                <wp:lineTo x="-142" y="21450"/>
                <wp:lineTo x="21624" y="21450"/>
                <wp:lineTo x="21624" y="0"/>
                <wp:lineTo x="-142"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326B25" w:rsidRDefault="00326B25">
      <w:pPr>
        <w:rPr>
          <w:b/>
          <w:sz w:val="32"/>
          <w:szCs w:val="32"/>
        </w:rPr>
      </w:pPr>
      <w:r>
        <w:rPr>
          <w:b/>
          <w:sz w:val="32"/>
          <w:szCs w:val="32"/>
        </w:rPr>
        <w:br w:type="page"/>
      </w:r>
    </w:p>
    <w:p w:rsidR="0057324E" w:rsidRDefault="00671EC9" w:rsidP="00B261A9">
      <w:pPr>
        <w:jc w:val="center"/>
        <w:rPr>
          <w:b/>
          <w:sz w:val="32"/>
          <w:szCs w:val="32"/>
        </w:rPr>
      </w:pPr>
      <w:r>
        <w:rPr>
          <w:b/>
          <w:noProof/>
          <w:sz w:val="32"/>
          <w:szCs w:val="32"/>
        </w:rPr>
        <w:lastRenderedPageBreak/>
        <w:pict>
          <v:shape id="_x0000_s1038" type="#_x0000_t65" style="position:absolute;left:0;text-align:left;margin-left:1024.5pt;margin-top:0;width:244.8pt;height:180.25pt;z-index:-251384832;mso-wrap-distance-top:7.2pt;mso-wrap-distance-bottom:7.2pt;mso-position-horizontal:right;mso-position-horizontal-relative:margin;mso-position-vertical:top;mso-position-vertical-relative:margin" wrapcoords="-66 -102 -66 21600 398 22317 19546 22317 19612 22317 20871 21191 22130 19757 22130 819 21666 -102 -66 -102" o:allowincell="f" fillcolor="white [3201]" strokecolor="#c2d69b [1942]" strokeweight="1pt">
            <v:fill opacity="19661f" color2="#d6e3bc [1302]" focusposition="1" focussize="" focus="100%" type="gradient"/>
            <v:shadow on="t" color="#4e6128 [1606]" opacity=".5" offset="6pt,6pt"/>
            <v:textbox style="mso-next-textbox:#_x0000_s1038" inset="10.8pt,7.2pt,10.8pt">
              <w:txbxContent>
                <w:p w:rsidR="00A05EBD" w:rsidRPr="005A4107" w:rsidRDefault="00A05EBD"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A05EBD" w:rsidRDefault="00A05EBD" w:rsidP="0057324E">
                  <w:pPr>
                    <w:pStyle w:val="ListParagraph"/>
                    <w:numPr>
                      <w:ilvl w:val="0"/>
                      <w:numId w:val="52"/>
                    </w:numPr>
                    <w:rPr>
                      <w:rFonts w:eastAsiaTheme="majorEastAsia"/>
                      <w:iCs/>
                    </w:rPr>
                  </w:pPr>
                  <w:r>
                    <w:rPr>
                      <w:rFonts w:eastAsiaTheme="majorEastAsia"/>
                      <w:iCs/>
                    </w:rPr>
                    <w:t>Encourage good drawings and labeling for the slides</w:t>
                  </w:r>
                </w:p>
                <w:p w:rsidR="00A05EBD" w:rsidRPr="0057324E" w:rsidRDefault="00A05EBD" w:rsidP="0057324E">
                  <w:pPr>
                    <w:pStyle w:val="ListParagraph"/>
                    <w:numPr>
                      <w:ilvl w:val="0"/>
                      <w:numId w:val="52"/>
                    </w:numPr>
                    <w:rPr>
                      <w:rFonts w:eastAsiaTheme="majorEastAsia"/>
                      <w:iCs/>
                    </w:rPr>
                  </w:pPr>
                  <w:r>
                    <w:rPr>
                      <w:rFonts w:eastAsiaTheme="majorEastAsia"/>
                      <w:iCs/>
                    </w:rPr>
                    <w:t>Remind students, if needed, not to use the coarse adjust with low or high power lenses.</w:t>
                  </w:r>
                </w:p>
                <w:p w:rsidR="00A05EBD" w:rsidRPr="005A4107" w:rsidRDefault="00A05EBD" w:rsidP="0057324E">
                  <w:pPr>
                    <w:pStyle w:val="ListParagraph"/>
                    <w:numPr>
                      <w:ilvl w:val="0"/>
                      <w:numId w:val="52"/>
                    </w:numPr>
                    <w:rPr>
                      <w:rFonts w:eastAsiaTheme="majorEastAsia"/>
                      <w:iCs/>
                    </w:rPr>
                  </w:pPr>
                  <w:r w:rsidRPr="005A4107">
                    <w:rPr>
                      <w:rFonts w:eastAsiaTheme="majorEastAsia"/>
                      <w:iCs/>
                    </w:rPr>
                    <w:t xml:space="preserve">Have the students answer the questions during the lab </w:t>
                  </w:r>
                </w:p>
                <w:p w:rsidR="00A05EBD" w:rsidRPr="005A4107" w:rsidRDefault="00A05EBD" w:rsidP="0057324E">
                  <w:pPr>
                    <w:pStyle w:val="ListParagraph"/>
                    <w:numPr>
                      <w:ilvl w:val="0"/>
                      <w:numId w:val="52"/>
                    </w:numPr>
                    <w:rPr>
                      <w:rFonts w:eastAsiaTheme="majorEastAsia"/>
                      <w:iCs/>
                    </w:rPr>
                  </w:pPr>
                  <w:r w:rsidRPr="005A4107">
                    <w:rPr>
                      <w:rFonts w:eastAsiaTheme="majorEastAsia"/>
                      <w:iCs/>
                    </w:rPr>
                    <w:t xml:space="preserve">initial the last page of the lab </w:t>
                  </w:r>
                </w:p>
              </w:txbxContent>
            </v:textbox>
            <w10:wrap type="square" anchorx="margin" anchory="margin"/>
          </v:shape>
        </w:pict>
      </w:r>
      <w:r w:rsidRPr="00671EC9">
        <w:rPr>
          <w:noProof/>
        </w:rPr>
        <w:pict>
          <v:shape id="_x0000_s1037" type="#_x0000_t65" style="position:absolute;left:0;text-align:left;margin-left:0;margin-top:0;width:244.8pt;height:180.2pt;z-index:-251385856;mso-wrap-distance-top:7.2pt;mso-wrap-distance-bottom:7.2pt;mso-position-horizontal:lef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37" inset="10.8pt,7.2pt,10.8pt">
              <w:txbxContent>
                <w:p w:rsidR="00A05EBD" w:rsidRPr="005A4107" w:rsidRDefault="00A05EBD"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r>
                  <w:proofErr w:type="spellStart"/>
                  <w:r>
                    <w:rPr>
                      <w:rFonts w:asciiTheme="majorHAnsi" w:eastAsiaTheme="majorEastAsia" w:hAnsiTheme="majorHAnsi" w:cstheme="majorBidi"/>
                      <w:iCs/>
                      <w:szCs w:val="24"/>
                    </w:rPr>
                    <w:t>Areolar</w:t>
                  </w:r>
                  <w:proofErr w:type="spellEnd"/>
                  <w:r>
                    <w:rPr>
                      <w:rFonts w:asciiTheme="majorHAnsi" w:eastAsiaTheme="majorEastAsia" w:hAnsiTheme="majorHAnsi" w:cstheme="majorBidi"/>
                      <w:iCs/>
                      <w:szCs w:val="24"/>
                    </w:rPr>
                    <w:t xml:space="preserve"> Connective Tissue </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r>
                  <w:proofErr w:type="spellStart"/>
                  <w:r>
                    <w:rPr>
                      <w:rFonts w:asciiTheme="majorHAnsi" w:eastAsiaTheme="majorEastAsia" w:hAnsiTheme="majorHAnsi" w:cstheme="majorBidi"/>
                      <w:iCs/>
                      <w:szCs w:val="24"/>
                    </w:rPr>
                    <w:t>Fibrocartilage</w:t>
                  </w:r>
                  <w:proofErr w:type="spellEnd"/>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A05EBD"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A05EBD" w:rsidRDefault="00A05EBD" w:rsidP="0057324E">
                  <w:pPr>
                    <w:rPr>
                      <w:rFonts w:asciiTheme="majorHAnsi" w:eastAsiaTheme="majorEastAsia" w:hAnsiTheme="majorHAnsi" w:cstheme="majorBidi"/>
                      <w:iCs/>
                      <w:szCs w:val="24"/>
                    </w:rPr>
                  </w:pPr>
                </w:p>
                <w:p w:rsidR="00A05EBD" w:rsidRPr="005A4107" w:rsidRDefault="00A05EBD"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v:textbox>
            <w10:wrap type="square" anchorx="margin" anchory="margin"/>
          </v:shape>
        </w:pict>
      </w: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 xml:space="preserve">Slide:  </w:t>
      </w:r>
      <w:proofErr w:type="spellStart"/>
      <w:r w:rsidRPr="00683017">
        <w:rPr>
          <w:b/>
          <w:sz w:val="28"/>
        </w:rPr>
        <w:t>Areolar</w:t>
      </w:r>
      <w:proofErr w:type="spellEnd"/>
      <w:r w:rsidRPr="00683017">
        <w:rPr>
          <w:b/>
          <w:sz w:val="28"/>
        </w:rPr>
        <w:t xml:space="preserve">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xml:space="preserve">:  What is the function of </w:t>
      </w:r>
      <w:proofErr w:type="spellStart"/>
      <w:r>
        <w:t>areolar</w:t>
      </w:r>
      <w:proofErr w:type="spellEnd"/>
      <w:r>
        <w:t xml:space="preserve"> connective tissue?</w:t>
      </w:r>
    </w:p>
    <w:p w:rsidR="00B261A9" w:rsidRDefault="00323185" w:rsidP="00B261A9">
      <w:r w:rsidRPr="005A14A7">
        <w:rPr>
          <w:color w:val="76923C" w:themeColor="accent3" w:themeShade="BF"/>
        </w:rPr>
        <w:t xml:space="preserve">Wraps and cushions organs, contains macrophages which can “eat” bacteria, plays role in inflammation.  </w:t>
      </w:r>
    </w:p>
    <w:p w:rsidR="00B261A9" w:rsidRDefault="00B261A9" w:rsidP="00B261A9"/>
    <w:p w:rsidR="00B261A9" w:rsidRDefault="00B261A9" w:rsidP="00B261A9">
      <w:r w:rsidRPr="00E15390">
        <w:rPr>
          <w:b/>
        </w:rPr>
        <w:t>Question</w:t>
      </w:r>
      <w:r>
        <w:t xml:space="preserve">:  Where can </w:t>
      </w:r>
      <w:proofErr w:type="spellStart"/>
      <w:r>
        <w:t>areolar</w:t>
      </w:r>
      <w:proofErr w:type="spellEnd"/>
      <w:r>
        <w:t xml:space="preserve"> connective tissue </w:t>
      </w:r>
      <w:proofErr w:type="gramStart"/>
      <w:r>
        <w:t>be</w:t>
      </w:r>
      <w:proofErr w:type="gramEnd"/>
      <w:r>
        <w:t xml:space="preserve"> found?</w:t>
      </w:r>
      <w:r w:rsidR="00323185">
        <w:t xml:space="preserve"> </w:t>
      </w:r>
      <w:r w:rsidR="00323185" w:rsidRPr="005A14A7">
        <w:rPr>
          <w:color w:val="76923C" w:themeColor="accent3" w:themeShade="BF"/>
        </w:rPr>
        <w:t>Can be located underneath the skin, around capillaries, mucus membranes, and surrounding organs as a “packaging”</w:t>
      </w:r>
    </w:p>
    <w:p w:rsidR="00B261A9" w:rsidRDefault="00FB2F90" w:rsidP="00B261A9">
      <w:r>
        <w:rPr>
          <w:noProof/>
        </w:rPr>
        <w:drawing>
          <wp:anchor distT="0" distB="0" distL="114300" distR="114300" simplePos="0" relativeHeight="251847680" behindDoc="1" locked="0" layoutInCell="1" allowOverlap="1">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simplePos x="647700" y="7200900"/>
            <wp:positionH relativeFrom="margin">
              <wp:align>left</wp:align>
            </wp:positionH>
            <wp:positionV relativeFrom="margin">
              <wp:align>bottom</wp:align>
            </wp:positionV>
            <wp:extent cx="2562225" cy="2286000"/>
            <wp:effectExtent l="19050" t="0" r="9525"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w:t>
      </w:r>
      <w:proofErr w:type="spellStart"/>
      <w:r>
        <w:t>adipocytes</w:t>
      </w:r>
      <w:proofErr w:type="spellEnd"/>
      <w:r>
        <w:t xml:space="preserve">.  Try to identify the nuclei which are pushed off to the side.  </w:t>
      </w:r>
    </w:p>
    <w:p w:rsidR="00E15390" w:rsidRDefault="00596E30" w:rsidP="00B261A9">
      <w:r>
        <w:rPr>
          <w:noProof/>
        </w:rPr>
        <w:drawing>
          <wp:anchor distT="0" distB="0" distL="114300" distR="114300" simplePos="0" relativeHeight="251849728"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08416" behindDoc="1" locked="0" layoutInCell="1" allowOverlap="1">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r w:rsidR="00323185" w:rsidRPr="00323185">
        <w:rPr>
          <w:color w:val="76923C" w:themeColor="accent3" w:themeShade="BF"/>
        </w:rPr>
        <w:t xml:space="preserve"> </w:t>
      </w:r>
      <w:r w:rsidR="00323185" w:rsidRPr="005A14A7">
        <w:rPr>
          <w:color w:val="76923C" w:themeColor="accent3" w:themeShade="BF"/>
        </w:rPr>
        <w:t>Provides fuel reserves, insulation, supports and protects organs</w:t>
      </w:r>
    </w:p>
    <w:p w:rsidR="00B261A9" w:rsidRDefault="00B261A9" w:rsidP="00B261A9"/>
    <w:p w:rsidR="00323185" w:rsidRDefault="00B261A9" w:rsidP="00323185">
      <w:r w:rsidRPr="00E15390">
        <w:rPr>
          <w:b/>
        </w:rPr>
        <w:t>Question</w:t>
      </w:r>
      <w:r>
        <w:t xml:space="preserve">:  Where are some locations in which adipose tissue is found.  </w:t>
      </w:r>
      <w:r w:rsidR="00323185" w:rsidRPr="005A14A7">
        <w:rPr>
          <w:color w:val="76923C" w:themeColor="accent3" w:themeShade="BF"/>
        </w:rPr>
        <w:t xml:space="preserve">Found within the hypodermis, around kidneys and eyeballs, within abdomen, breasts. </w:t>
      </w:r>
    </w:p>
    <w:p w:rsidR="00B261A9" w:rsidRDefault="00B261A9" w:rsidP="00B261A9"/>
    <w:p w:rsidR="00B261A9" w:rsidRDefault="00B261A9" w:rsidP="00B261A9">
      <w:r w:rsidRPr="00E15390">
        <w:rPr>
          <w:b/>
        </w:rPr>
        <w:t>Question</w:t>
      </w:r>
      <w:r>
        <w:t xml:space="preserve">:  within the </w:t>
      </w:r>
      <w:proofErr w:type="spellStart"/>
      <w:r>
        <w:t>adipocyte</w:t>
      </w:r>
      <w:proofErr w:type="spellEnd"/>
      <w:r>
        <w:t>, what is the vacuole?</w:t>
      </w:r>
      <w:r w:rsidR="00323185" w:rsidRPr="00323185">
        <w:rPr>
          <w:color w:val="76923C" w:themeColor="accent3" w:themeShade="BF"/>
        </w:rPr>
        <w:t xml:space="preserve"> </w:t>
      </w:r>
      <w:r w:rsidR="00323185" w:rsidRPr="005A14A7">
        <w:rPr>
          <w:color w:val="76923C" w:themeColor="accent3" w:themeShade="BF"/>
        </w:rPr>
        <w:t>Inside the vacuole is fat</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323185" w:rsidRDefault="00B261A9" w:rsidP="00B261A9">
      <w:pPr>
        <w:rPr>
          <w:color w:val="76923C" w:themeColor="accent3" w:themeShade="BF"/>
        </w:rPr>
      </w:pPr>
      <w:r w:rsidRPr="005A680A">
        <w:rPr>
          <w:b/>
        </w:rPr>
        <w:t>Question</w:t>
      </w:r>
      <w:r>
        <w:t>:  Where is reticular connective tissue found?</w:t>
      </w:r>
      <w:r w:rsidR="00323185" w:rsidRPr="00323185">
        <w:rPr>
          <w:color w:val="76923C" w:themeColor="accent3" w:themeShade="BF"/>
        </w:rPr>
        <w:t xml:space="preserve"> </w:t>
      </w:r>
    </w:p>
    <w:p w:rsidR="00B261A9" w:rsidRDefault="00323185" w:rsidP="00B261A9">
      <w:proofErr w:type="gramStart"/>
      <w:r w:rsidRPr="005A14A7">
        <w:rPr>
          <w:color w:val="76923C" w:themeColor="accent3" w:themeShade="BF"/>
        </w:rPr>
        <w:t>lymph</w:t>
      </w:r>
      <w:proofErr w:type="gramEnd"/>
      <w:r w:rsidRPr="005A14A7">
        <w:rPr>
          <w:color w:val="76923C" w:themeColor="accent3" w:themeShade="BF"/>
        </w:rPr>
        <w:t xml:space="preserve"> nodes, bone marrow, spleen</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323185" w:rsidRPr="005A14A7" w:rsidRDefault="00323185" w:rsidP="00323185">
      <w:pPr>
        <w:rPr>
          <w:color w:val="76923C" w:themeColor="accent3" w:themeShade="BF"/>
        </w:rPr>
      </w:pPr>
      <w:r w:rsidRPr="005A14A7">
        <w:rPr>
          <w:color w:val="76923C" w:themeColor="accent3" w:themeShade="BF"/>
        </w:rPr>
        <w:t xml:space="preserve">Function:  forms an internal skeleton for the above structures.  </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r w:rsidR="00323185" w:rsidRPr="00323185">
        <w:rPr>
          <w:color w:val="76923C" w:themeColor="accent3" w:themeShade="BF"/>
        </w:rPr>
        <w:t xml:space="preserve"> </w:t>
      </w:r>
      <w:r w:rsidR="00323185">
        <w:rPr>
          <w:color w:val="76923C" w:themeColor="accent3" w:themeShade="BF"/>
        </w:rPr>
        <w:t xml:space="preserve"> </w:t>
      </w:r>
      <w:r w:rsidR="00323185" w:rsidRPr="005A14A7">
        <w:rPr>
          <w:color w:val="76923C" w:themeColor="accent3" w:themeShade="BF"/>
        </w:rPr>
        <w:t>Mostly collagen fibers</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323185" w:rsidRPr="005A14A7" w:rsidRDefault="00323185" w:rsidP="00323185">
      <w:pPr>
        <w:rPr>
          <w:color w:val="76923C" w:themeColor="accent3" w:themeShade="BF"/>
        </w:rPr>
      </w:pPr>
      <w:r w:rsidRPr="005A14A7">
        <w:rPr>
          <w:color w:val="76923C" w:themeColor="accent3" w:themeShade="BF"/>
        </w:rPr>
        <w:t>Cell type:  fibroblast</w:t>
      </w:r>
    </w:p>
    <w:p w:rsidR="00B261A9" w:rsidRDefault="00B261A9" w:rsidP="00B261A9"/>
    <w:p w:rsidR="00323185" w:rsidRPr="005A14A7" w:rsidRDefault="00B261A9" w:rsidP="00323185">
      <w:pPr>
        <w:rPr>
          <w:color w:val="76923C" w:themeColor="accent3" w:themeShade="BF"/>
        </w:rPr>
      </w:pPr>
      <w:r>
        <w:t xml:space="preserve">Question:  What is an </w:t>
      </w:r>
      <w:proofErr w:type="spellStart"/>
      <w:r>
        <w:t>aponeurosis</w:t>
      </w:r>
      <w:proofErr w:type="spellEnd"/>
      <w:r>
        <w:t>?</w:t>
      </w:r>
      <w:r w:rsidR="00323185" w:rsidRPr="00323185">
        <w:rPr>
          <w:color w:val="76923C" w:themeColor="accent3" w:themeShade="BF"/>
        </w:rPr>
        <w:t xml:space="preserve"> </w:t>
      </w:r>
      <w:proofErr w:type="gramStart"/>
      <w:r w:rsidR="00323185" w:rsidRPr="005A14A7">
        <w:rPr>
          <w:color w:val="76923C" w:themeColor="accent3" w:themeShade="BF"/>
        </w:rPr>
        <w:t>The connective tissue that connects muscle to muscle.</w:t>
      </w:r>
      <w:proofErr w:type="gramEnd"/>
      <w:r w:rsidR="00323185" w:rsidRPr="005A14A7">
        <w:rPr>
          <w:color w:val="76923C" w:themeColor="accent3" w:themeShade="BF"/>
        </w:rPr>
        <w:t xml:space="preserve"> </w:t>
      </w:r>
      <w:r w:rsidR="00323185" w:rsidRPr="005A14A7">
        <w:rPr>
          <w:color w:val="76923C" w:themeColor="accent3" w:themeShade="BF"/>
        </w:rPr>
        <w:br/>
        <w:t xml:space="preserve">Ex:  </w:t>
      </w:r>
    </w:p>
    <w:p w:rsidR="00B261A9" w:rsidRDefault="00323185" w:rsidP="00323185">
      <w:r w:rsidRPr="005A14A7">
        <w:rPr>
          <w:color w:val="76923C" w:themeColor="accent3" w:themeShade="BF"/>
        </w:rPr>
        <w:t>Tendon:  muscle to bone</w:t>
      </w:r>
      <w:r w:rsidRPr="005A14A7">
        <w:rPr>
          <w:color w:val="76923C" w:themeColor="accent3" w:themeShade="BF"/>
        </w:rPr>
        <w:br/>
        <w:t>Ligaments:  bone to bone</w:t>
      </w:r>
      <w:r w:rsidRPr="005A14A7">
        <w:rPr>
          <w:color w:val="76923C" w:themeColor="accent3" w:themeShade="BF"/>
        </w:rPr>
        <w:br/>
      </w:r>
      <w:proofErr w:type="spellStart"/>
      <w:r w:rsidRPr="005A14A7">
        <w:rPr>
          <w:color w:val="76923C" w:themeColor="accent3" w:themeShade="BF"/>
        </w:rPr>
        <w:t>aponeurosis</w:t>
      </w:r>
      <w:proofErr w:type="spellEnd"/>
      <w:r w:rsidRPr="005A14A7">
        <w:rPr>
          <w:color w:val="76923C" w:themeColor="accent3" w:themeShade="BF"/>
        </w:rPr>
        <w:t>:  muscle to muscle</w:t>
      </w:r>
    </w:p>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 xml:space="preserve">Slides:  Hyaline Cartilage, elastic cartilage, </w:t>
      </w:r>
      <w:proofErr w:type="spellStart"/>
      <w:r>
        <w:t>fibrocartilage</w:t>
      </w:r>
      <w:proofErr w:type="spellEnd"/>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w:t>
      </w:r>
      <w:proofErr w:type="spellStart"/>
      <w:r>
        <w:t>chondrocytes</w:t>
      </w:r>
      <w:proofErr w:type="spellEnd"/>
      <w:r>
        <w:t xml:space="preserve">.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lastRenderedPageBreak/>
        <w:drawing>
          <wp:anchor distT="0" distB="0" distL="114300" distR="114300" simplePos="0" relativeHeight="251853824" behindDoc="1" locked="0" layoutInCell="1" allowOverlap="1">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r w:rsidR="00323185" w:rsidRPr="00323185">
        <w:rPr>
          <w:color w:val="76923C" w:themeColor="accent3" w:themeShade="BF"/>
        </w:rPr>
        <w:t xml:space="preserve"> </w:t>
      </w:r>
      <w:proofErr w:type="gramStart"/>
      <w:r w:rsidR="00323185" w:rsidRPr="005A3A18">
        <w:rPr>
          <w:color w:val="76923C" w:themeColor="accent3" w:themeShade="BF"/>
        </w:rPr>
        <w:t xml:space="preserve">Embryonic skeleton, </w:t>
      </w:r>
      <w:proofErr w:type="spellStart"/>
      <w:r w:rsidR="00323185" w:rsidRPr="005A3A18">
        <w:rPr>
          <w:color w:val="76923C" w:themeColor="accent3" w:themeShade="BF"/>
        </w:rPr>
        <w:t>articular</w:t>
      </w:r>
      <w:proofErr w:type="spellEnd"/>
      <w:r w:rsidR="00323185" w:rsidRPr="005A3A18">
        <w:rPr>
          <w:color w:val="76923C" w:themeColor="accent3" w:themeShade="BF"/>
        </w:rPr>
        <w:t xml:space="preserve"> surfaces of long bones, costal cartilage, nose, trachea, and larynx.</w:t>
      </w:r>
      <w:proofErr w:type="gramEnd"/>
    </w:p>
    <w:p w:rsidR="00B261A9" w:rsidRDefault="00B261A9" w:rsidP="00B261A9"/>
    <w:p w:rsidR="00B261A9" w:rsidRDefault="00B261A9" w:rsidP="00B261A9">
      <w:r>
        <w:t>Question:  Which type of bone formation begins with a hyaline “bone” that gets ossified?</w:t>
      </w:r>
      <w:r w:rsidR="00485E99" w:rsidRPr="00485E99">
        <w:rPr>
          <w:color w:val="76923C" w:themeColor="accent3" w:themeShade="BF"/>
        </w:rPr>
        <w:t xml:space="preserve"> </w:t>
      </w:r>
      <w:proofErr w:type="spellStart"/>
      <w:r w:rsidR="00485E99" w:rsidRPr="005A3A18">
        <w:rPr>
          <w:color w:val="76923C" w:themeColor="accent3" w:themeShade="BF"/>
        </w:rPr>
        <w:t>Endochondral</w:t>
      </w:r>
      <w:proofErr w:type="spellEnd"/>
      <w:r w:rsidR="00485E99" w:rsidRPr="005A3A18">
        <w:rPr>
          <w:color w:val="76923C" w:themeColor="accent3" w:themeShade="BF"/>
        </w:rPr>
        <w:t xml:space="preserve"> ossification</w:t>
      </w:r>
    </w:p>
    <w:p w:rsidR="00B261A9" w:rsidRDefault="00B261A9" w:rsidP="00B261A9"/>
    <w:p w:rsidR="00485E99" w:rsidRDefault="00B261A9" w:rsidP="00485E99">
      <w:r>
        <w:t>Question:  In the term “</w:t>
      </w:r>
      <w:proofErr w:type="spellStart"/>
      <w:r>
        <w:t>chondrocyte</w:t>
      </w:r>
      <w:proofErr w:type="spellEnd"/>
      <w:r>
        <w:t>”, what does “</w:t>
      </w:r>
      <w:proofErr w:type="spellStart"/>
      <w:r>
        <w:t>chondro</w:t>
      </w:r>
      <w:proofErr w:type="spellEnd"/>
      <w:r>
        <w:t>” refer to?</w:t>
      </w:r>
      <w:r w:rsidR="00485E99" w:rsidRPr="00485E99">
        <w:rPr>
          <w:color w:val="76923C" w:themeColor="accent3" w:themeShade="BF"/>
        </w:rPr>
        <w:t xml:space="preserve"> </w:t>
      </w:r>
      <w:proofErr w:type="spellStart"/>
      <w:proofErr w:type="gramStart"/>
      <w:r w:rsidR="00485E99" w:rsidRPr="005A3A18">
        <w:rPr>
          <w:color w:val="76923C" w:themeColor="accent3" w:themeShade="BF"/>
        </w:rPr>
        <w:t>chondro</w:t>
      </w:r>
      <w:proofErr w:type="spellEnd"/>
      <w:proofErr w:type="gramEnd"/>
      <w:r w:rsidR="00485E99" w:rsidRPr="005A3A18">
        <w:rPr>
          <w:color w:val="76923C" w:themeColor="accent3" w:themeShade="BF"/>
        </w:rPr>
        <w:t xml:space="preserve">:  cartilage  </w:t>
      </w:r>
      <w:r w:rsidR="00485E99" w:rsidRPr="005A3A18">
        <w:rPr>
          <w:color w:val="76923C" w:themeColor="accent3" w:themeShade="BF"/>
        </w:rPr>
        <w:br/>
      </w:r>
      <w:proofErr w:type="spellStart"/>
      <w:r w:rsidR="00485E99" w:rsidRPr="005A3A18">
        <w:rPr>
          <w:color w:val="76923C" w:themeColor="accent3" w:themeShade="BF"/>
        </w:rPr>
        <w:t>cyte</w:t>
      </w:r>
      <w:proofErr w:type="spellEnd"/>
      <w:r w:rsidR="00485E99" w:rsidRPr="005A3A18">
        <w:rPr>
          <w:color w:val="76923C" w:themeColor="accent3" w:themeShade="BF"/>
        </w:rPr>
        <w:t>:  cell</w:t>
      </w:r>
      <w:r w:rsidR="00485E99" w:rsidRPr="005A3A18">
        <w:rPr>
          <w:color w:val="76923C" w:themeColor="accent3" w:themeShade="BF"/>
        </w:rPr>
        <w:br/>
      </w:r>
      <w:proofErr w:type="spellStart"/>
      <w:r w:rsidR="00485E99" w:rsidRPr="005A3A18">
        <w:rPr>
          <w:color w:val="76923C" w:themeColor="accent3" w:themeShade="BF"/>
        </w:rPr>
        <w:t>Chondrocytes</w:t>
      </w:r>
      <w:proofErr w:type="spellEnd"/>
      <w:r w:rsidR="00485E99" w:rsidRPr="005A3A18">
        <w:rPr>
          <w:color w:val="76923C" w:themeColor="accent3" w:themeShade="BF"/>
        </w:rPr>
        <w:t xml:space="preserve"> are the cell types that produce cartilage</w:t>
      </w:r>
    </w:p>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485E99" w:rsidRDefault="00485E99">
      <w:r>
        <w:br w:type="page"/>
      </w:r>
    </w:p>
    <w:p w:rsidR="00B261A9" w:rsidRDefault="00B261A9" w:rsidP="00B261A9"/>
    <w:p w:rsidR="00B261A9" w:rsidRDefault="00B261A9" w:rsidP="00B261A9">
      <w:r>
        <w:t>Question:  In which locations can elastic cartilage be found?</w:t>
      </w:r>
      <w:r w:rsidR="00485E99" w:rsidRPr="00485E99">
        <w:rPr>
          <w:color w:val="76923C" w:themeColor="accent3" w:themeShade="BF"/>
        </w:rPr>
        <w:t xml:space="preserve"> </w:t>
      </w:r>
      <w:r w:rsidR="00485E99" w:rsidRPr="005A3A18">
        <w:rPr>
          <w:color w:val="76923C" w:themeColor="accent3" w:themeShade="BF"/>
        </w:rPr>
        <w:t>External ear, epiglottis</w:t>
      </w:r>
    </w:p>
    <w:p w:rsidR="00B261A9" w:rsidRDefault="00B261A9" w:rsidP="00B261A9"/>
    <w:p w:rsidR="00B261A9" w:rsidRDefault="00B261A9" w:rsidP="00B261A9"/>
    <w:p w:rsidR="00485E99" w:rsidRDefault="00B261A9" w:rsidP="00485E99">
      <w:r>
        <w:t>Question:  What is the advantage of having elastic fibers in the matrix?  Which quality does this give the elastic cartilage?</w:t>
      </w:r>
      <w:r w:rsidR="00485E99" w:rsidRPr="00485E99">
        <w:rPr>
          <w:color w:val="76923C" w:themeColor="accent3" w:themeShade="BF"/>
        </w:rPr>
        <w:t xml:space="preserve"> </w:t>
      </w:r>
      <w:proofErr w:type="gramStart"/>
      <w:r w:rsidR="00485E99" w:rsidRPr="005A3A18">
        <w:rPr>
          <w:color w:val="76923C" w:themeColor="accent3" w:themeShade="BF"/>
        </w:rPr>
        <w:t>Makes it much more flexible.</w:t>
      </w:r>
      <w:proofErr w:type="gramEnd"/>
      <w:r w:rsidR="00485E99">
        <w:t xml:space="preserve"> </w:t>
      </w:r>
    </w:p>
    <w:p w:rsidR="00B261A9" w:rsidRDefault="00B261A9" w:rsidP="00B261A9"/>
    <w:p w:rsidR="00B261A9" w:rsidRDefault="00B261A9" w:rsidP="00B261A9"/>
    <w:p w:rsidR="00B261A9" w:rsidRDefault="00B261A9" w:rsidP="00B261A9"/>
    <w:p w:rsidR="00B261A9" w:rsidRPr="00A54582" w:rsidRDefault="00B261A9" w:rsidP="00B261A9">
      <w:pPr>
        <w:rPr>
          <w:b/>
          <w:sz w:val="28"/>
        </w:rPr>
      </w:pPr>
      <w:r w:rsidRPr="00A54582">
        <w:rPr>
          <w:b/>
          <w:sz w:val="28"/>
        </w:rPr>
        <w:t xml:space="preserve">Cartilage:  </w:t>
      </w:r>
      <w:proofErr w:type="spellStart"/>
      <w:r w:rsidRPr="00A54582">
        <w:rPr>
          <w:b/>
          <w:sz w:val="28"/>
        </w:rPr>
        <w:t>Fibrocartilage</w:t>
      </w:r>
      <w:proofErr w:type="spellEnd"/>
    </w:p>
    <w:p w:rsidR="00B261A9" w:rsidRDefault="00B261A9" w:rsidP="00B261A9">
      <w:proofErr w:type="spellStart"/>
      <w:r>
        <w:t>Fibrocartilage</w:t>
      </w:r>
      <w:proofErr w:type="spellEnd"/>
      <w:r>
        <w:t xml:space="preserve"> contains a large amount of the thick collagen fibers.  Still present are the lacunae and the </w:t>
      </w:r>
      <w:proofErr w:type="spellStart"/>
      <w:r>
        <w:t>chondrocytes</w:t>
      </w:r>
      <w:proofErr w:type="spellEnd"/>
      <w:r>
        <w:t xml:space="preserve">.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 xml:space="preserve">Question:  Where is </w:t>
      </w:r>
      <w:proofErr w:type="spellStart"/>
      <w:r>
        <w:t>fibrocartilage</w:t>
      </w:r>
      <w:proofErr w:type="spellEnd"/>
      <w:r>
        <w:t xml:space="preserve"> found?</w:t>
      </w:r>
      <w:r w:rsidR="00485E99" w:rsidRPr="00485E99">
        <w:rPr>
          <w:color w:val="76923C" w:themeColor="accent3" w:themeShade="BF"/>
        </w:rPr>
        <w:t xml:space="preserve"> </w:t>
      </w:r>
      <w:r w:rsidR="00485E99" w:rsidRPr="005A3A18">
        <w:rPr>
          <w:color w:val="76923C" w:themeColor="accent3" w:themeShade="BF"/>
        </w:rPr>
        <w:t xml:space="preserve">Found in </w:t>
      </w:r>
      <w:proofErr w:type="spellStart"/>
      <w:r w:rsidR="00485E99" w:rsidRPr="005A3A18">
        <w:rPr>
          <w:color w:val="76923C" w:themeColor="accent3" w:themeShade="BF"/>
        </w:rPr>
        <w:t>intervertebral</w:t>
      </w:r>
      <w:proofErr w:type="spellEnd"/>
      <w:r w:rsidR="00485E99" w:rsidRPr="005A3A18">
        <w:rPr>
          <w:color w:val="76923C" w:themeColor="accent3" w:themeShade="BF"/>
        </w:rPr>
        <w:t xml:space="preserve"> discs, pubic </w:t>
      </w:r>
      <w:proofErr w:type="spellStart"/>
      <w:r w:rsidR="00485E99" w:rsidRPr="005A3A18">
        <w:rPr>
          <w:color w:val="76923C" w:themeColor="accent3" w:themeShade="BF"/>
        </w:rPr>
        <w:t>symphysis</w:t>
      </w:r>
      <w:proofErr w:type="spellEnd"/>
      <w:r w:rsidR="00485E99" w:rsidRPr="005A3A18">
        <w:rPr>
          <w:color w:val="76923C" w:themeColor="accent3" w:themeShade="BF"/>
        </w:rPr>
        <w:t>, also in the knee</w:t>
      </w:r>
    </w:p>
    <w:p w:rsidR="00B261A9" w:rsidRDefault="00B261A9" w:rsidP="00B261A9"/>
    <w:p w:rsidR="00B261A9" w:rsidRDefault="00B261A9" w:rsidP="00B261A9">
      <w:r>
        <w:t xml:space="preserve">Question:  what is the function of </w:t>
      </w:r>
      <w:proofErr w:type="spellStart"/>
      <w:r>
        <w:t>fibrocartilage</w:t>
      </w:r>
      <w:proofErr w:type="spellEnd"/>
      <w:r>
        <w:t>?</w:t>
      </w:r>
      <w:r w:rsidR="00485E99" w:rsidRPr="00485E99">
        <w:rPr>
          <w:color w:val="76923C" w:themeColor="accent3" w:themeShade="BF"/>
        </w:rPr>
        <w:t xml:space="preserve"> </w:t>
      </w:r>
      <w:r w:rsidR="00485E99">
        <w:rPr>
          <w:color w:val="76923C" w:themeColor="accent3" w:themeShade="BF"/>
        </w:rPr>
        <w:t xml:space="preserve">Functions as </w:t>
      </w:r>
      <w:r w:rsidR="00485E99" w:rsidRPr="005A3A18">
        <w:rPr>
          <w:color w:val="76923C" w:themeColor="accent3" w:themeShade="BF"/>
        </w:rPr>
        <w:t>shock absorption</w:t>
      </w:r>
    </w:p>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lastRenderedPageBreak/>
        <w:t xml:space="preserve">Connective Tissue:  Bone </w:t>
      </w:r>
    </w:p>
    <w:p w:rsidR="00B261A9" w:rsidRDefault="00B261A9" w:rsidP="00B261A9">
      <w:r>
        <w:t xml:space="preserve">Note that this connective tissue has a calcified matrix unlike the previously viewed tissues.  Locate the central canal and lamella while viewing the </w:t>
      </w:r>
      <w:proofErr w:type="spellStart"/>
      <w:r>
        <w:t>osteon</w:t>
      </w:r>
      <w:proofErr w:type="spellEnd"/>
      <w:r>
        <w:t xml:space="preserve">.  Again, this tissue type contains lacunae, but rather than containing </w:t>
      </w:r>
      <w:proofErr w:type="spellStart"/>
      <w:r>
        <w:t>chondrocytes</w:t>
      </w:r>
      <w:proofErr w:type="spellEnd"/>
      <w:r>
        <w:t xml:space="preserve"> like the cartilage did, these contain </w:t>
      </w:r>
      <w:proofErr w:type="spellStart"/>
      <w:r>
        <w:t>osteocytes</w:t>
      </w:r>
      <w:proofErr w:type="spellEnd"/>
      <w:r>
        <w:t xml:space="preserve">.  </w:t>
      </w:r>
    </w:p>
    <w:p w:rsidR="00B261A9" w:rsidRDefault="004A7CF9" w:rsidP="00B261A9">
      <w:r>
        <w:rPr>
          <w:noProof/>
        </w:rPr>
        <w:drawing>
          <wp:anchor distT="0" distB="0" distL="114300" distR="114300" simplePos="0" relativeHeight="251859968" behindDoc="1" locked="0" layoutInCell="1" allowOverlap="1">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85E99" w:rsidRPr="005A3A18" w:rsidRDefault="00B261A9" w:rsidP="00485E99">
      <w:pPr>
        <w:rPr>
          <w:color w:val="76923C" w:themeColor="accent3" w:themeShade="BF"/>
        </w:rPr>
      </w:pPr>
      <w:r>
        <w:t>Question:  What is the function of the central canal?</w:t>
      </w:r>
      <w:r w:rsidR="00485E99" w:rsidRPr="00485E99">
        <w:rPr>
          <w:color w:val="76923C" w:themeColor="accent3" w:themeShade="BF"/>
        </w:rPr>
        <w:t xml:space="preserve"> </w:t>
      </w:r>
      <w:r w:rsidR="00485E99" w:rsidRPr="005A3A18">
        <w:rPr>
          <w:color w:val="76923C" w:themeColor="accent3" w:themeShade="BF"/>
        </w:rPr>
        <w:t>Location for blood vessels (found in chapter 6)</w:t>
      </w:r>
    </w:p>
    <w:p w:rsidR="00B261A9" w:rsidRDefault="00B261A9" w:rsidP="00B261A9"/>
    <w:p w:rsidR="00B261A9" w:rsidRDefault="00B261A9" w:rsidP="00B261A9">
      <w:r>
        <w:t xml:space="preserve">Question:  What is the function of the </w:t>
      </w:r>
      <w:proofErr w:type="spellStart"/>
      <w:r>
        <w:t>canaliculi</w:t>
      </w:r>
      <w:proofErr w:type="spellEnd"/>
      <w:r>
        <w:t>?</w:t>
      </w:r>
      <w:r w:rsidR="00485E99">
        <w:t xml:space="preserve">  </w:t>
      </w:r>
      <w:r w:rsidR="00485E99" w:rsidRPr="005A3A18">
        <w:rPr>
          <w:color w:val="76923C" w:themeColor="accent3" w:themeShade="BF"/>
        </w:rPr>
        <w:t xml:space="preserve">Connections that run between the lacunae and the central </w:t>
      </w:r>
      <w:proofErr w:type="gramStart"/>
      <w:r w:rsidR="00485E99" w:rsidRPr="005A3A18">
        <w:rPr>
          <w:color w:val="76923C" w:themeColor="accent3" w:themeShade="BF"/>
        </w:rPr>
        <w:t>canal  (</w:t>
      </w:r>
      <w:proofErr w:type="gramEnd"/>
      <w:r w:rsidR="00485E99" w:rsidRPr="005A3A18">
        <w:rPr>
          <w:color w:val="76923C" w:themeColor="accent3" w:themeShade="BF"/>
        </w:rPr>
        <w:t>found in chapter 6)</w:t>
      </w:r>
    </w:p>
    <w:p w:rsidR="00B261A9" w:rsidRDefault="00B261A9" w:rsidP="00B261A9"/>
    <w:p w:rsidR="00B261A9" w:rsidRDefault="00B261A9" w:rsidP="00B261A9"/>
    <w:p w:rsidR="00B261A9" w:rsidRDefault="00B261A9" w:rsidP="00B261A9"/>
    <w:p w:rsidR="00B261A9" w:rsidRDefault="00B261A9" w:rsidP="00B261A9">
      <w:r>
        <w:t xml:space="preserve">Question:  What is an </w:t>
      </w:r>
      <w:proofErr w:type="spellStart"/>
      <w:r>
        <w:t>osteon</w:t>
      </w:r>
      <w:proofErr w:type="spellEnd"/>
      <w:r>
        <w:t>?</w:t>
      </w:r>
      <w:r w:rsidR="00485E99" w:rsidRPr="00485E99">
        <w:rPr>
          <w:color w:val="76923C" w:themeColor="accent3" w:themeShade="BF"/>
        </w:rPr>
        <w:t xml:space="preserve"> </w:t>
      </w:r>
      <w:proofErr w:type="gramStart"/>
      <w:r w:rsidR="00485E99" w:rsidRPr="005A3A18">
        <w:rPr>
          <w:color w:val="76923C" w:themeColor="accent3" w:themeShade="BF"/>
        </w:rPr>
        <w:t>The structural unit of compact bone.</w:t>
      </w:r>
      <w:proofErr w:type="gramEnd"/>
      <w:r w:rsidR="00485E99" w:rsidRPr="005A3A18">
        <w:rPr>
          <w:color w:val="76923C" w:themeColor="accent3" w:themeShade="BF"/>
        </w:rPr>
        <w:t xml:space="preserve">  </w:t>
      </w:r>
      <w:proofErr w:type="gramStart"/>
      <w:r w:rsidR="00485E99" w:rsidRPr="005A3A18">
        <w:rPr>
          <w:color w:val="76923C" w:themeColor="accent3" w:themeShade="BF"/>
        </w:rPr>
        <w:t xml:space="preserve">Also called a </w:t>
      </w:r>
      <w:proofErr w:type="spellStart"/>
      <w:r w:rsidR="00485E99" w:rsidRPr="005A3A18">
        <w:rPr>
          <w:color w:val="76923C" w:themeColor="accent3" w:themeShade="BF"/>
        </w:rPr>
        <w:t>Haversian</w:t>
      </w:r>
      <w:proofErr w:type="spellEnd"/>
      <w:r w:rsidR="00485E99" w:rsidRPr="005A3A18">
        <w:rPr>
          <w:color w:val="76923C" w:themeColor="accent3" w:themeShade="BF"/>
        </w:rPr>
        <w:t xml:space="preserve"> system.</w:t>
      </w:r>
      <w:proofErr w:type="gramEnd"/>
      <w:r w:rsidR="00485E99" w:rsidRPr="005A3A18">
        <w:rPr>
          <w:color w:val="76923C" w:themeColor="accent3" w:themeShade="BF"/>
        </w:rPr>
        <w:t xml:space="preserve">  They function as small, weight bearing pillars.  </w:t>
      </w:r>
      <w:r w:rsidR="00485E99">
        <w:rPr>
          <w:color w:val="76923C" w:themeColor="accent3" w:themeShade="BF"/>
        </w:rPr>
        <w:t>(Chapter 6)</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485E99" w:rsidRPr="005A3A18" w:rsidRDefault="00485E99" w:rsidP="00485E99">
      <w:pPr>
        <w:rPr>
          <w:color w:val="76923C" w:themeColor="accent3" w:themeShade="BF"/>
        </w:rPr>
      </w:pPr>
      <w:r w:rsidRPr="005A3A18">
        <w:rPr>
          <w:color w:val="76923C" w:themeColor="accent3" w:themeShade="BF"/>
        </w:rPr>
        <w:t>Binding and support</w:t>
      </w:r>
      <w:r w:rsidRPr="005A3A18">
        <w:rPr>
          <w:color w:val="76923C" w:themeColor="accent3" w:themeShade="BF"/>
        </w:rPr>
        <w:br/>
        <w:t>protection</w:t>
      </w:r>
      <w:r w:rsidRPr="005A3A18">
        <w:rPr>
          <w:color w:val="76923C" w:themeColor="accent3" w:themeShade="BF"/>
        </w:rPr>
        <w:br/>
        <w:t>insulation</w:t>
      </w:r>
      <w:r w:rsidRPr="005A3A18">
        <w:rPr>
          <w:color w:val="76923C" w:themeColor="accent3" w:themeShade="BF"/>
        </w:rPr>
        <w:br/>
        <w:t>transportation</w:t>
      </w:r>
    </w:p>
    <w:p w:rsidR="00485E99" w:rsidRDefault="00485E99" w:rsidP="00485E9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Can I correctly use the terminology (anterior, distal, deep, etc)?</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68464C" w:rsidRDefault="00671EC9" w:rsidP="0068464C">
      <w:pPr>
        <w:jc w:val="center"/>
        <w:rPr>
          <w:b/>
          <w:sz w:val="28"/>
        </w:rPr>
      </w:pPr>
      <w:r>
        <w:rPr>
          <w:b/>
          <w:noProof/>
          <w:sz w:val="28"/>
        </w:rPr>
        <w:lastRenderedPageBreak/>
        <w:pict>
          <v:shape id="_x0000_s1040" type="#_x0000_t65" style="position:absolute;left:0;text-align:left;margin-left:0;margin-top:0;width:244.8pt;height:200.5pt;z-index:-251364352;mso-wrap-distance-top:7.2pt;mso-wrap-distance-bottom:7.2pt;mso-position-horizontal:lef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0" inset="10.8pt,7.2pt,10.8pt">
              <w:txbxContent>
                <w:p w:rsidR="00A05EBD" w:rsidRPr="005A4107" w:rsidRDefault="00A05EBD"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A05EBD" w:rsidRDefault="00A05EBD" w:rsidP="0068464C">
                  <w:pPr>
                    <w:rPr>
                      <w:rFonts w:asciiTheme="majorHAnsi" w:eastAsiaTheme="majorEastAsia" w:hAnsiTheme="majorHAnsi" w:cstheme="majorBidi"/>
                      <w:iCs/>
                      <w:szCs w:val="24"/>
                    </w:rPr>
                  </w:pPr>
                </w:p>
                <w:p w:rsidR="00A05EBD" w:rsidRPr="005A4107"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A05EBD" w:rsidRPr="005A4107" w:rsidRDefault="00A05EBD" w:rsidP="0068464C">
                  <w:pPr>
                    <w:rPr>
                      <w:rFonts w:asciiTheme="majorHAnsi" w:eastAsiaTheme="majorEastAsia" w:hAnsiTheme="majorHAnsi" w:cstheme="majorBidi"/>
                      <w:iCs/>
                      <w:szCs w:val="24"/>
                    </w:rPr>
                  </w:pPr>
                </w:p>
              </w:txbxContent>
            </v:textbox>
            <w10:wrap type="square" anchorx="margin" anchory="margin"/>
          </v:shape>
        </w:pict>
      </w:r>
      <w:r w:rsidRPr="00671EC9">
        <w:rPr>
          <w:noProof/>
        </w:rPr>
        <w:pict>
          <v:shape id="_x0000_s1041" type="#_x0000_t65" style="position:absolute;left:0;text-align:left;margin-left:825.2pt;margin-top:0;width:244.8pt;height:200.5pt;z-index:-251363328;mso-wrap-distance-top:7.2pt;mso-wrap-distance-bottom:7.2pt;mso-position-horizontal:righ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1" inset="10.8pt,7.2pt,10.8pt">
              <w:txbxContent>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A05EBD"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A05EBD"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A05EBD"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w:t>
                  </w:r>
                  <w:proofErr w:type="spellStart"/>
                  <w:r>
                    <w:rPr>
                      <w:rFonts w:asciiTheme="majorHAnsi" w:eastAsiaTheme="majorEastAsia" w:hAnsiTheme="majorHAnsi" w:cstheme="majorBidi"/>
                      <w:iCs/>
                      <w:szCs w:val="24"/>
                    </w:rPr>
                    <w:t>vocab</w:t>
                  </w:r>
                  <w:proofErr w:type="spellEnd"/>
                  <w:r>
                    <w:rPr>
                      <w:rFonts w:asciiTheme="majorHAnsi" w:eastAsiaTheme="majorEastAsia" w:hAnsiTheme="majorHAnsi" w:cstheme="majorBidi"/>
                      <w:iCs/>
                      <w:szCs w:val="24"/>
                    </w:rPr>
                    <w:t xml:space="preserve"> for facets, </w:t>
                  </w:r>
                  <w:proofErr w:type="spellStart"/>
                  <w:r>
                    <w:rPr>
                      <w:rFonts w:asciiTheme="majorHAnsi" w:eastAsiaTheme="majorEastAsia" w:hAnsiTheme="majorHAnsi" w:cstheme="majorBidi"/>
                      <w:iCs/>
                      <w:szCs w:val="24"/>
                    </w:rPr>
                    <w:t>condyles</w:t>
                  </w:r>
                  <w:proofErr w:type="spellEnd"/>
                  <w:r>
                    <w:rPr>
                      <w:rFonts w:asciiTheme="majorHAnsi" w:eastAsiaTheme="majorEastAsia" w:hAnsiTheme="majorHAnsi" w:cstheme="majorBidi"/>
                      <w:iCs/>
                      <w:szCs w:val="24"/>
                    </w:rPr>
                    <w:t>, etc</w:t>
                  </w:r>
                </w:p>
                <w:p w:rsidR="00A05EBD" w:rsidRPr="0068464C"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w: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Pr="009035A8" w:rsidRDefault="0068464C" w:rsidP="0068464C">
      <w:pPr>
        <w:jc w:val="center"/>
        <w:rPr>
          <w:b/>
          <w:sz w:val="28"/>
        </w:rPr>
      </w:pPr>
      <w:r w:rsidRPr="009035A8">
        <w:rPr>
          <w:b/>
          <w:sz w:val="28"/>
        </w:rPr>
        <w:t>Axial Skeleton</w:t>
      </w:r>
    </w:p>
    <w:p w:rsidR="0068464C" w:rsidRDefault="0068464C" w:rsidP="0068464C">
      <w:r>
        <w:t xml:space="preserve">The human skeleton is divided into two main regions:  axial and </w:t>
      </w:r>
      <w:proofErr w:type="spellStart"/>
      <w:r>
        <w:t>appendicular</w:t>
      </w:r>
      <w:proofErr w:type="spellEnd"/>
      <w:r>
        <w:t xml:space="preserve">.  The axial skeleton contains the skull, vertebrae, ribs, and sternum.  The </w:t>
      </w:r>
      <w:proofErr w:type="spellStart"/>
      <w:r>
        <w:t>appendicular</w:t>
      </w:r>
      <w:proofErr w:type="spellEnd"/>
      <w:r>
        <w:t xml:space="preserve"> skeleton contains the bones of the upper and lower extremities, and the girdles that attach them to the axial skeleton.  </w:t>
      </w:r>
    </w:p>
    <w:p w:rsidR="0068464C" w:rsidRDefault="0068464C" w:rsidP="0068464C"/>
    <w:p w:rsidR="0068464C" w:rsidRDefault="0068464C" w:rsidP="0068464C">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68464C" w:rsidRDefault="0068464C" w:rsidP="0068464C"/>
    <w:p w:rsidR="0068464C" w:rsidRPr="00456212" w:rsidRDefault="0068464C" w:rsidP="0068464C">
      <w:pPr>
        <w:rPr>
          <w:b/>
          <w:sz w:val="28"/>
        </w:rPr>
      </w:pPr>
      <w:r w:rsidRPr="00456212">
        <w:rPr>
          <w:b/>
          <w:sz w:val="28"/>
        </w:rPr>
        <w:t>Skull:  Observe the bones of the skull.</w:t>
      </w:r>
    </w:p>
    <w:p w:rsidR="0068464C" w:rsidRDefault="0068464C" w:rsidP="0068464C"/>
    <w:p w:rsidR="0068464C" w:rsidRDefault="0068464C" w:rsidP="0068464C">
      <w:pPr>
        <w:rPr>
          <w:b/>
          <w:sz w:val="28"/>
        </w:rPr>
      </w:pPr>
      <w:r w:rsidRPr="00456212">
        <w:rPr>
          <w:b/>
          <w:sz w:val="28"/>
        </w:rPr>
        <w:t>Vertebral column</w:t>
      </w:r>
    </w:p>
    <w:p w:rsidR="0068464C" w:rsidRPr="00456212" w:rsidRDefault="0068464C" w:rsidP="0068464C">
      <w:pPr>
        <w:rPr>
          <w:b/>
          <w:sz w:val="28"/>
        </w:rPr>
      </w:pPr>
    </w:p>
    <w:p w:rsidR="0068464C" w:rsidRDefault="0068464C" w:rsidP="0068464C">
      <w:r>
        <w:t xml:space="preserve">Be able to locate and identify the features listed below on both the images and the actual bones.  </w:t>
      </w:r>
    </w:p>
    <w:p w:rsidR="0068464C" w:rsidRDefault="0068464C" w:rsidP="0068464C"/>
    <w:p w:rsidR="0068464C" w:rsidRDefault="0068464C" w:rsidP="0068464C">
      <w:pPr>
        <w:pStyle w:val="ListParagraph"/>
        <w:numPr>
          <w:ilvl w:val="0"/>
          <w:numId w:val="10"/>
        </w:numPr>
        <w:sectPr w:rsidR="0068464C" w:rsidSect="0068464C">
          <w:footerReference w:type="default" r:id="rId51"/>
          <w:type w:val="oddPage"/>
          <w:pgSz w:w="12240" w:h="15840"/>
          <w:pgMar w:top="720" w:right="720" w:bottom="720" w:left="720" w:header="720" w:footer="720" w:gutter="0"/>
          <w:pgNumType w:start="1"/>
          <w:cols w:space="720"/>
          <w:titlePg/>
          <w:docGrid w:linePitch="360"/>
        </w:sectPr>
      </w:pPr>
    </w:p>
    <w:p w:rsidR="0068464C" w:rsidRDefault="0068464C" w:rsidP="0068464C">
      <w:pPr>
        <w:pStyle w:val="ListParagraph"/>
        <w:numPr>
          <w:ilvl w:val="0"/>
          <w:numId w:val="10"/>
        </w:numPr>
      </w:pPr>
      <w:r>
        <w:lastRenderedPageBreak/>
        <w:t>Vertebrae  (all levels:  cervical, thoracic, and lumbar)</w:t>
      </w:r>
    </w:p>
    <w:p w:rsidR="0068464C" w:rsidRDefault="0068464C" w:rsidP="0068464C">
      <w:pPr>
        <w:pStyle w:val="ListParagraph"/>
        <w:numPr>
          <w:ilvl w:val="1"/>
          <w:numId w:val="10"/>
        </w:numPr>
      </w:pPr>
      <w:r>
        <w:t>Body</w:t>
      </w:r>
    </w:p>
    <w:p w:rsidR="0068464C" w:rsidRDefault="0068464C" w:rsidP="0068464C">
      <w:pPr>
        <w:pStyle w:val="ListParagraph"/>
        <w:numPr>
          <w:ilvl w:val="1"/>
          <w:numId w:val="10"/>
        </w:numPr>
      </w:pPr>
      <w:proofErr w:type="spellStart"/>
      <w:r>
        <w:t>Spinous</w:t>
      </w:r>
      <w:proofErr w:type="spellEnd"/>
      <w:r>
        <w:t xml:space="preserve"> process</w:t>
      </w:r>
    </w:p>
    <w:p w:rsidR="0068464C" w:rsidRDefault="0068464C" w:rsidP="0068464C">
      <w:pPr>
        <w:pStyle w:val="ListParagraph"/>
        <w:numPr>
          <w:ilvl w:val="1"/>
          <w:numId w:val="10"/>
        </w:numPr>
      </w:pPr>
      <w:r>
        <w:t>Vertebral foramen</w:t>
      </w:r>
    </w:p>
    <w:p w:rsidR="0068464C" w:rsidRDefault="0068464C" w:rsidP="0068464C">
      <w:pPr>
        <w:pStyle w:val="ListParagraph"/>
        <w:numPr>
          <w:ilvl w:val="1"/>
          <w:numId w:val="10"/>
        </w:numPr>
      </w:pPr>
      <w:r>
        <w:t>Vertebral arch</w:t>
      </w:r>
    </w:p>
    <w:p w:rsidR="0068464C" w:rsidRDefault="0068464C" w:rsidP="0068464C">
      <w:pPr>
        <w:pStyle w:val="ListParagraph"/>
        <w:numPr>
          <w:ilvl w:val="1"/>
          <w:numId w:val="10"/>
        </w:numPr>
      </w:pPr>
      <w:r>
        <w:t>Transverse process</w:t>
      </w:r>
    </w:p>
    <w:p w:rsidR="0068464C" w:rsidRDefault="0068464C" w:rsidP="0068464C">
      <w:pPr>
        <w:pStyle w:val="ListParagraph"/>
        <w:numPr>
          <w:ilvl w:val="1"/>
          <w:numId w:val="10"/>
        </w:numPr>
      </w:pPr>
      <w:r>
        <w:t>Pedicle</w:t>
      </w:r>
    </w:p>
    <w:p w:rsidR="0068464C" w:rsidRDefault="0068464C" w:rsidP="0068464C">
      <w:pPr>
        <w:pStyle w:val="ListParagraph"/>
        <w:numPr>
          <w:ilvl w:val="1"/>
          <w:numId w:val="10"/>
        </w:numPr>
      </w:pPr>
      <w:r>
        <w:t>Lamina</w:t>
      </w:r>
    </w:p>
    <w:p w:rsidR="0068464C" w:rsidRDefault="0068464C" w:rsidP="0068464C">
      <w:pPr>
        <w:pStyle w:val="ListParagraph"/>
        <w:numPr>
          <w:ilvl w:val="0"/>
          <w:numId w:val="10"/>
        </w:numPr>
      </w:pPr>
      <w:r>
        <w:t xml:space="preserve">Vertebrae:  Cervical </w:t>
      </w:r>
    </w:p>
    <w:p w:rsidR="0068464C" w:rsidRDefault="0068464C" w:rsidP="0068464C">
      <w:pPr>
        <w:pStyle w:val="ListParagraph"/>
        <w:numPr>
          <w:ilvl w:val="1"/>
          <w:numId w:val="10"/>
        </w:numPr>
      </w:pPr>
      <w:r>
        <w:t>Atlas</w:t>
      </w:r>
    </w:p>
    <w:p w:rsidR="0068464C" w:rsidRDefault="0068464C" w:rsidP="0068464C">
      <w:pPr>
        <w:pStyle w:val="ListParagraph"/>
        <w:numPr>
          <w:ilvl w:val="1"/>
          <w:numId w:val="10"/>
        </w:numPr>
      </w:pPr>
      <w:r>
        <w:t>Axis</w:t>
      </w:r>
    </w:p>
    <w:p w:rsidR="0068464C" w:rsidRDefault="0068464C" w:rsidP="0068464C">
      <w:pPr>
        <w:pStyle w:val="ListParagraph"/>
        <w:numPr>
          <w:ilvl w:val="1"/>
          <w:numId w:val="10"/>
        </w:numPr>
      </w:pPr>
      <w:r>
        <w:t>Dens/</w:t>
      </w:r>
      <w:proofErr w:type="spellStart"/>
      <w:r>
        <w:t>odontoid</w:t>
      </w:r>
      <w:proofErr w:type="spellEnd"/>
      <w:r>
        <w:t xml:space="preserve"> process</w:t>
      </w:r>
      <w:r w:rsidRPr="00285AE9">
        <w:t xml:space="preserve"> </w:t>
      </w:r>
    </w:p>
    <w:p w:rsidR="0068464C" w:rsidRDefault="0068464C" w:rsidP="0068464C">
      <w:pPr>
        <w:pStyle w:val="ListParagraph"/>
        <w:numPr>
          <w:ilvl w:val="1"/>
          <w:numId w:val="10"/>
        </w:numPr>
      </w:pPr>
      <w:r>
        <w:t>Transverse foramina</w:t>
      </w:r>
    </w:p>
    <w:p w:rsidR="0068464C" w:rsidRDefault="0068464C" w:rsidP="0068464C">
      <w:pPr>
        <w:pStyle w:val="ListParagraph"/>
        <w:ind w:left="1440"/>
      </w:pPr>
    </w:p>
    <w:p w:rsidR="0068464C" w:rsidRDefault="0068464C" w:rsidP="0068464C">
      <w:pPr>
        <w:pStyle w:val="ListParagraph"/>
        <w:numPr>
          <w:ilvl w:val="0"/>
          <w:numId w:val="10"/>
        </w:numPr>
      </w:pPr>
      <w:r>
        <w:t>Vertebrae:  Thoracic</w:t>
      </w:r>
    </w:p>
    <w:p w:rsidR="0068464C" w:rsidRDefault="0068464C" w:rsidP="0068464C">
      <w:pPr>
        <w:pStyle w:val="ListParagraph"/>
        <w:numPr>
          <w:ilvl w:val="1"/>
          <w:numId w:val="10"/>
        </w:numPr>
      </w:pPr>
      <w:proofErr w:type="spellStart"/>
      <w:r>
        <w:t>Articular</w:t>
      </w:r>
      <w:proofErr w:type="spellEnd"/>
      <w:r>
        <w:t xml:space="preserve"> facets</w:t>
      </w:r>
    </w:p>
    <w:p w:rsidR="0068464C" w:rsidRDefault="0068464C" w:rsidP="0068464C">
      <w:pPr>
        <w:pStyle w:val="ListParagraph"/>
        <w:numPr>
          <w:ilvl w:val="0"/>
          <w:numId w:val="10"/>
        </w:numPr>
      </w:pPr>
      <w:r>
        <w:t>Sacrum</w:t>
      </w:r>
    </w:p>
    <w:p w:rsidR="0068464C" w:rsidRDefault="0068464C" w:rsidP="0068464C">
      <w:pPr>
        <w:pStyle w:val="ListParagraph"/>
        <w:numPr>
          <w:ilvl w:val="1"/>
          <w:numId w:val="10"/>
        </w:numPr>
      </w:pPr>
      <w:r>
        <w:lastRenderedPageBreak/>
        <w:t>Median sacral crest</w:t>
      </w:r>
    </w:p>
    <w:p w:rsidR="0068464C" w:rsidRDefault="0068464C" w:rsidP="0068464C">
      <w:pPr>
        <w:pStyle w:val="ListParagraph"/>
        <w:numPr>
          <w:ilvl w:val="1"/>
          <w:numId w:val="10"/>
        </w:numPr>
      </w:pPr>
      <w:r>
        <w:t>Anterior/Posterior sacral foramina</w:t>
      </w:r>
    </w:p>
    <w:p w:rsidR="0068464C" w:rsidRDefault="0068464C" w:rsidP="0068464C">
      <w:pPr>
        <w:pStyle w:val="ListParagraph"/>
        <w:numPr>
          <w:ilvl w:val="1"/>
          <w:numId w:val="10"/>
        </w:numPr>
      </w:pPr>
      <w:r>
        <w:t xml:space="preserve">Sacral promontory </w:t>
      </w:r>
    </w:p>
    <w:p w:rsidR="0068464C" w:rsidRDefault="0068464C" w:rsidP="0068464C">
      <w:pPr>
        <w:pStyle w:val="ListParagraph"/>
        <w:numPr>
          <w:ilvl w:val="1"/>
          <w:numId w:val="10"/>
        </w:numPr>
      </w:pPr>
      <w:r>
        <w:t>Sacral hiatus</w:t>
      </w:r>
    </w:p>
    <w:p w:rsidR="0068464C" w:rsidRDefault="0068464C" w:rsidP="0068464C">
      <w:pPr>
        <w:pStyle w:val="ListParagraph"/>
        <w:numPr>
          <w:ilvl w:val="1"/>
          <w:numId w:val="10"/>
        </w:numPr>
      </w:pPr>
      <w:r>
        <w:t>Sacral ala</w:t>
      </w:r>
    </w:p>
    <w:p w:rsidR="0068464C" w:rsidRDefault="0068464C" w:rsidP="0068464C">
      <w:pPr>
        <w:pStyle w:val="ListParagraph"/>
        <w:numPr>
          <w:ilvl w:val="1"/>
          <w:numId w:val="10"/>
        </w:numPr>
      </w:pPr>
      <w:r>
        <w:t>Transverse ridges</w:t>
      </w:r>
    </w:p>
    <w:p w:rsidR="0068464C" w:rsidRDefault="0068464C" w:rsidP="0068464C">
      <w:pPr>
        <w:pStyle w:val="ListParagraph"/>
        <w:numPr>
          <w:ilvl w:val="1"/>
          <w:numId w:val="10"/>
        </w:numPr>
      </w:pPr>
      <w:r>
        <w:t>Sacral canal</w:t>
      </w:r>
    </w:p>
    <w:p w:rsidR="0068464C" w:rsidRDefault="0068464C" w:rsidP="0068464C">
      <w:pPr>
        <w:pStyle w:val="ListParagraph"/>
        <w:numPr>
          <w:ilvl w:val="0"/>
          <w:numId w:val="10"/>
        </w:numPr>
      </w:pPr>
      <w:r>
        <w:t>Coccyx</w:t>
      </w:r>
    </w:p>
    <w:p w:rsidR="0068464C" w:rsidRDefault="0068464C" w:rsidP="0068464C">
      <w:pPr>
        <w:pStyle w:val="ListParagraph"/>
        <w:numPr>
          <w:ilvl w:val="0"/>
          <w:numId w:val="10"/>
        </w:numPr>
      </w:pPr>
      <w:r>
        <w:t>Ribs (note true versus false ribs)</w:t>
      </w:r>
    </w:p>
    <w:p w:rsidR="0068464C" w:rsidRDefault="0068464C" w:rsidP="0068464C">
      <w:pPr>
        <w:pStyle w:val="ListParagraph"/>
        <w:numPr>
          <w:ilvl w:val="1"/>
          <w:numId w:val="10"/>
        </w:numPr>
      </w:pPr>
      <w:r>
        <w:t>Head</w:t>
      </w:r>
    </w:p>
    <w:p w:rsidR="0068464C" w:rsidRDefault="0068464C" w:rsidP="0068464C">
      <w:pPr>
        <w:pStyle w:val="ListParagraph"/>
        <w:numPr>
          <w:ilvl w:val="1"/>
          <w:numId w:val="10"/>
        </w:numPr>
      </w:pPr>
      <w:r>
        <w:t>Neck</w:t>
      </w:r>
    </w:p>
    <w:p w:rsidR="0068464C" w:rsidRDefault="0068464C" w:rsidP="0068464C">
      <w:pPr>
        <w:pStyle w:val="ListParagraph"/>
        <w:numPr>
          <w:ilvl w:val="1"/>
          <w:numId w:val="10"/>
        </w:numPr>
      </w:pPr>
      <w:r>
        <w:t>Tubercle</w:t>
      </w:r>
    </w:p>
    <w:p w:rsidR="0068464C" w:rsidRDefault="0068464C" w:rsidP="0068464C">
      <w:pPr>
        <w:pStyle w:val="ListParagraph"/>
        <w:numPr>
          <w:ilvl w:val="0"/>
          <w:numId w:val="10"/>
        </w:numPr>
      </w:pPr>
      <w:r>
        <w:t>Sternum</w:t>
      </w:r>
    </w:p>
    <w:p w:rsidR="0068464C" w:rsidRDefault="0068464C" w:rsidP="0068464C">
      <w:pPr>
        <w:pStyle w:val="ListParagraph"/>
        <w:numPr>
          <w:ilvl w:val="1"/>
          <w:numId w:val="10"/>
        </w:numPr>
      </w:pPr>
      <w:proofErr w:type="spellStart"/>
      <w:r>
        <w:t>Xiphoid</w:t>
      </w:r>
      <w:proofErr w:type="spellEnd"/>
      <w:r>
        <w:t xml:space="preserve"> process</w:t>
      </w:r>
    </w:p>
    <w:p w:rsidR="0068464C" w:rsidRDefault="0068464C" w:rsidP="0068464C">
      <w:pPr>
        <w:pStyle w:val="ListParagraph"/>
        <w:numPr>
          <w:ilvl w:val="1"/>
          <w:numId w:val="10"/>
        </w:numPr>
      </w:pPr>
      <w:proofErr w:type="spellStart"/>
      <w:r>
        <w:t>Manubrium</w:t>
      </w:r>
      <w:proofErr w:type="spellEnd"/>
      <w:r>
        <w:t xml:space="preserve"> </w:t>
      </w:r>
    </w:p>
    <w:p w:rsidR="0068464C" w:rsidRDefault="0068464C" w:rsidP="0068464C">
      <w:pPr>
        <w:pStyle w:val="ListParagraph"/>
        <w:numPr>
          <w:ilvl w:val="2"/>
          <w:numId w:val="10"/>
        </w:numPr>
      </w:pPr>
      <w:r>
        <w:t>Jugular notch</w:t>
      </w:r>
    </w:p>
    <w:p w:rsidR="0068464C" w:rsidRDefault="0068464C" w:rsidP="0068464C">
      <w:pPr>
        <w:pStyle w:val="ListParagraph"/>
        <w:numPr>
          <w:ilvl w:val="1"/>
          <w:numId w:val="10"/>
        </w:numPr>
      </w:pPr>
      <w:r>
        <w:t>Body</w:t>
      </w:r>
    </w:p>
    <w:p w:rsidR="0068464C" w:rsidRDefault="0068464C" w:rsidP="0068464C">
      <w:pPr>
        <w:ind w:left="1080"/>
        <w:sectPr w:rsidR="0068464C" w:rsidSect="0068464C">
          <w:type w:val="continuous"/>
          <w:pgSz w:w="12240" w:h="15840"/>
          <w:pgMar w:top="720" w:right="720" w:bottom="720" w:left="720" w:header="720" w:footer="720" w:gutter="0"/>
          <w:pgNumType w:start="1"/>
          <w:cols w:num="2" w:space="720"/>
          <w:titlePg/>
          <w:docGrid w:linePitch="360"/>
        </w:sectPr>
      </w:pPr>
    </w:p>
    <w:p w:rsidR="0068464C" w:rsidRDefault="0068464C" w:rsidP="0068464C">
      <w:pPr>
        <w:ind w:left="1080"/>
      </w:pPr>
    </w:p>
    <w:p w:rsidR="0068464C" w:rsidRDefault="0068464C" w:rsidP="0068464C">
      <w:pPr>
        <w:ind w:left="1080"/>
      </w:pPr>
    </w:p>
    <w:p w:rsidR="0068464C" w:rsidRDefault="0068464C" w:rsidP="0068464C">
      <w:pPr>
        <w:ind w:firstLine="720"/>
      </w:pPr>
    </w:p>
    <w:p w:rsidR="0068464C" w:rsidRDefault="0068464C" w:rsidP="0068464C">
      <w:r>
        <w:t>From your text book, label the following images:</w:t>
      </w:r>
    </w:p>
    <w:p w:rsidR="0068464C" w:rsidRDefault="0068464C" w:rsidP="0068464C"/>
    <w:p w:rsidR="0068464C" w:rsidRDefault="0068464C" w:rsidP="0068464C">
      <w:r>
        <w:rPr>
          <w:noProof/>
        </w:rPr>
        <w:drawing>
          <wp:anchor distT="0" distB="0" distL="114300" distR="114300" simplePos="0" relativeHeight="251933696" behindDoc="1" locked="0" layoutInCell="1" allowOverlap="1">
            <wp:simplePos x="0" y="0"/>
            <wp:positionH relativeFrom="column">
              <wp:posOffset>85725</wp:posOffset>
            </wp:positionH>
            <wp:positionV relativeFrom="paragraph">
              <wp:posOffset>59055</wp:posOffset>
            </wp:positionV>
            <wp:extent cx="6229350" cy="7134225"/>
            <wp:effectExtent l="19050" t="0" r="0" b="0"/>
            <wp:wrapTight wrapText="bothSides">
              <wp:wrapPolygon edited="0">
                <wp:start x="-66" y="0"/>
                <wp:lineTo x="-66" y="21571"/>
                <wp:lineTo x="21600" y="21571"/>
                <wp:lineTo x="21600" y="0"/>
                <wp:lineTo x="-66" y="0"/>
              </wp:wrapPolygon>
            </wp:wrapTight>
            <wp:docPr id="2" name="Picture 7" descr="07-14_VertibraeDis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_VertibraeDisc_L.jpg"/>
                    <pic:cNvPicPr/>
                  </pic:nvPicPr>
                  <pic:blipFill>
                    <a:blip r:embed="rId52" cstate="email"/>
                    <a:stretch>
                      <a:fillRect/>
                    </a:stretch>
                  </pic:blipFill>
                  <pic:spPr>
                    <a:xfrm>
                      <a:off x="0" y="0"/>
                      <a:ext cx="6229350" cy="71342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lastRenderedPageBreak/>
        <w:drawing>
          <wp:anchor distT="0" distB="0" distL="114300" distR="114300" simplePos="0" relativeHeight="251934720" behindDoc="1" locked="0" layoutInCell="1" allowOverlap="1">
            <wp:simplePos x="0" y="0"/>
            <wp:positionH relativeFrom="column">
              <wp:posOffset>742950</wp:posOffset>
            </wp:positionH>
            <wp:positionV relativeFrom="paragraph">
              <wp:posOffset>104775</wp:posOffset>
            </wp:positionV>
            <wp:extent cx="4638675" cy="3609975"/>
            <wp:effectExtent l="19050" t="0" r="9525" b="0"/>
            <wp:wrapTight wrapText="bothSides">
              <wp:wrapPolygon edited="0">
                <wp:start x="-89" y="0"/>
                <wp:lineTo x="-89" y="21543"/>
                <wp:lineTo x="21644" y="21543"/>
                <wp:lineTo x="21644" y="0"/>
                <wp:lineTo x="-89" y="0"/>
              </wp:wrapPolygon>
            </wp:wrapTight>
            <wp:docPr id="116" name="Picture 115" descr="07-15Vertebr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5Vertebra_L.jpg"/>
                    <pic:cNvPicPr/>
                  </pic:nvPicPr>
                  <pic:blipFill>
                    <a:blip r:embed="rId53" cstate="email"/>
                    <a:stretch>
                      <a:fillRect/>
                    </a:stretch>
                  </pic:blipFill>
                  <pic:spPr>
                    <a:xfrm>
                      <a:off x="0" y="0"/>
                      <a:ext cx="4638675" cy="360997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r w:rsidRPr="000F35DF">
        <w:rPr>
          <w:b/>
          <w:sz w:val="28"/>
        </w:rPr>
        <w:t>Observe the first cervical vertebra</w:t>
      </w:r>
      <w:r>
        <w:t xml:space="preserve">: </w:t>
      </w:r>
      <w:r w:rsidRPr="009035A8">
        <w:rPr>
          <w:b/>
          <w:sz w:val="28"/>
        </w:rPr>
        <w:t xml:space="preserve"> C1</w:t>
      </w:r>
    </w:p>
    <w:p w:rsidR="0068464C" w:rsidRDefault="0068464C" w:rsidP="0068464C">
      <w:r>
        <w:t xml:space="preserve">This structure varies from the other vertebra in that it has a modified body.  The shape of C1 allows rotation to take place with the skull, as well flexion and extension.  Look at the smooth </w:t>
      </w:r>
      <w:proofErr w:type="spellStart"/>
      <w:r>
        <w:t>articular</w:t>
      </w:r>
      <w:proofErr w:type="spellEnd"/>
      <w:r>
        <w:t xml:space="preserve"> surfaces that form the joints with the occipital regions of the skull.  </w:t>
      </w:r>
    </w:p>
    <w:p w:rsidR="0068464C" w:rsidRDefault="0068464C" w:rsidP="0068464C">
      <w:r>
        <w:rPr>
          <w:noProof/>
        </w:rPr>
        <w:drawing>
          <wp:anchor distT="0" distB="0" distL="114300" distR="114300" simplePos="0" relativeHeight="251935744" behindDoc="1" locked="0" layoutInCell="1" allowOverlap="1">
            <wp:simplePos x="0" y="0"/>
            <wp:positionH relativeFrom="column">
              <wp:posOffset>590550</wp:posOffset>
            </wp:positionH>
            <wp:positionV relativeFrom="paragraph">
              <wp:posOffset>34925</wp:posOffset>
            </wp:positionV>
            <wp:extent cx="5238750" cy="3771900"/>
            <wp:effectExtent l="19050" t="0" r="0" b="0"/>
            <wp:wrapTight wrapText="bothSides">
              <wp:wrapPolygon edited="0">
                <wp:start x="-79" y="0"/>
                <wp:lineTo x="-79" y="21491"/>
                <wp:lineTo x="21600" y="21491"/>
                <wp:lineTo x="21600" y="0"/>
                <wp:lineTo x="-79" y="0"/>
              </wp:wrapPolygon>
            </wp:wrapTight>
            <wp:docPr id="121" name="Picture 120" descr="07-16a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aCervicalVert_L.jpg"/>
                    <pic:cNvPicPr/>
                  </pic:nvPicPr>
                  <pic:blipFill>
                    <a:blip r:embed="rId54" cstate="email"/>
                    <a:stretch>
                      <a:fillRect/>
                    </a:stretch>
                  </pic:blipFill>
                  <pic:spPr>
                    <a:xfrm>
                      <a:off x="0" y="0"/>
                      <a:ext cx="5238750" cy="3771900"/>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0F35DF" w:rsidRDefault="0068464C" w:rsidP="0068464C">
      <w:pPr>
        <w:rPr>
          <w:b/>
          <w:sz w:val="28"/>
        </w:rPr>
      </w:pPr>
      <w:r w:rsidRPr="000F35DF">
        <w:rPr>
          <w:b/>
          <w:sz w:val="28"/>
        </w:rPr>
        <w:lastRenderedPageBreak/>
        <w:t>Observe the second cervical vertebra:  C2</w:t>
      </w:r>
    </w:p>
    <w:p w:rsidR="0068464C" w:rsidRDefault="0068464C" w:rsidP="0068464C">
      <w:r>
        <w:rPr>
          <w:noProof/>
        </w:rPr>
        <w:drawing>
          <wp:anchor distT="0" distB="0" distL="114300" distR="114300" simplePos="0" relativeHeight="251936768" behindDoc="1" locked="0" layoutInCell="1" allowOverlap="1">
            <wp:simplePos x="0" y="0"/>
            <wp:positionH relativeFrom="column">
              <wp:posOffset>1237615</wp:posOffset>
            </wp:positionH>
            <wp:positionV relativeFrom="paragraph">
              <wp:posOffset>737870</wp:posOffset>
            </wp:positionV>
            <wp:extent cx="4676775" cy="3829050"/>
            <wp:effectExtent l="19050" t="0" r="9525" b="0"/>
            <wp:wrapTight wrapText="bothSides">
              <wp:wrapPolygon edited="0">
                <wp:start x="-88" y="0"/>
                <wp:lineTo x="-88" y="21493"/>
                <wp:lineTo x="21644" y="21493"/>
                <wp:lineTo x="21644" y="0"/>
                <wp:lineTo x="-88" y="0"/>
              </wp:wrapPolygon>
            </wp:wrapTight>
            <wp:docPr id="122" name="Picture 121" descr="07-16c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cCervicalVert_L.jpg"/>
                    <pic:cNvPicPr/>
                  </pic:nvPicPr>
                  <pic:blipFill>
                    <a:blip r:embed="rId55" cstate="email"/>
                    <a:stretch>
                      <a:fillRect/>
                    </a:stretch>
                  </pic:blipFill>
                  <pic:spPr>
                    <a:xfrm>
                      <a:off x="0" y="0"/>
                      <a:ext cx="4676775" cy="3829050"/>
                    </a:xfrm>
                    <a:prstGeom prst="rect">
                      <a:avLst/>
                    </a:prstGeom>
                  </pic:spPr>
                </pic:pic>
              </a:graphicData>
            </a:graphic>
          </wp:anchor>
        </w:drawing>
      </w:r>
      <w:r>
        <w:t xml:space="preserve">Notice on the superior aspect is a bony protrusion called the dens or </w:t>
      </w:r>
      <w:proofErr w:type="spellStart"/>
      <w:r>
        <w:t>odontoid</w:t>
      </w:r>
      <w:proofErr w:type="spellEnd"/>
      <w:r>
        <w:t xml:space="preserve">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p>
    <w:p w:rsidR="0068464C" w:rsidRDefault="0068464C" w:rsidP="0068464C">
      <w:r w:rsidRPr="009035A8">
        <w:rPr>
          <w:b/>
          <w:sz w:val="28"/>
        </w:rPr>
        <w:t>Observe the remaining cervical vertebrae</w:t>
      </w:r>
      <w:r>
        <w:t xml:space="preserve">.  Notice the presence of the transverse foramina, which allow the arteries to run through a protected environment on their way to the brain.  </w:t>
      </w:r>
    </w:p>
    <w:p w:rsidR="0068464C" w:rsidRDefault="0068464C" w:rsidP="0068464C"/>
    <w:p w:rsidR="0068464C" w:rsidRDefault="0068464C" w:rsidP="0068464C">
      <w:r>
        <w:t>Compare the bodies of the cervical vertebra to those of the thoracic vertebrae and those of the lumbar vertebra.</w:t>
      </w:r>
    </w:p>
    <w:p w:rsidR="0068464C" w:rsidRDefault="0068464C" w:rsidP="0068464C"/>
    <w:p w:rsidR="0068464C" w:rsidRPr="00A77D6C" w:rsidRDefault="0068464C" w:rsidP="0068464C">
      <w:pPr>
        <w:rPr>
          <w:color w:val="76923C" w:themeColor="accent3" w:themeShade="BF"/>
        </w:rPr>
      </w:pPr>
      <w:r>
        <w:t xml:space="preserve">What do you notice in terms of shape?  </w:t>
      </w:r>
      <w:r w:rsidRPr="00A77D6C">
        <w:rPr>
          <w:color w:val="76923C" w:themeColor="accent3" w:themeShade="BF"/>
        </w:rPr>
        <w:t xml:space="preserve">Cervical:  smallest and lightest, body is oval-shaped.  Thoracic:  increasing size, body is heart shaped.  </w:t>
      </w:r>
      <w:proofErr w:type="spellStart"/>
      <w:r w:rsidRPr="00A77D6C">
        <w:rPr>
          <w:color w:val="76923C" w:themeColor="accent3" w:themeShade="BF"/>
        </w:rPr>
        <w:t>Lumbar</w:t>
      </w:r>
      <w:proofErr w:type="spellEnd"/>
      <w:r w:rsidRPr="00A77D6C">
        <w:rPr>
          <w:color w:val="76923C" w:themeColor="accent3" w:themeShade="BF"/>
        </w:rPr>
        <w:t xml:space="preserve">:  largest, densest, bodies are kidney shaped.  </w:t>
      </w:r>
    </w:p>
    <w:p w:rsidR="0068464C" w:rsidRDefault="0068464C" w:rsidP="0068464C"/>
    <w:p w:rsidR="0068464C" w:rsidRDefault="0068464C" w:rsidP="0068464C">
      <w:r>
        <w:t xml:space="preserve">What do you notice in terms of size? </w:t>
      </w:r>
      <w:r w:rsidRPr="00A77D6C">
        <w:rPr>
          <w:color w:val="76923C" w:themeColor="accent3" w:themeShade="BF"/>
        </w:rPr>
        <w:t>(</w:t>
      </w:r>
      <w:proofErr w:type="gramStart"/>
      <w:r w:rsidRPr="00A77D6C">
        <w:rPr>
          <w:color w:val="76923C" w:themeColor="accent3" w:themeShade="BF"/>
        </w:rPr>
        <w:t>see</w:t>
      </w:r>
      <w:proofErr w:type="gramEnd"/>
      <w:r w:rsidRPr="00A77D6C">
        <w:rPr>
          <w:color w:val="76923C" w:themeColor="accent3" w:themeShade="BF"/>
        </w:rPr>
        <w:t xml:space="preserve"> above)</w:t>
      </w:r>
    </w:p>
    <w:p w:rsidR="0068464C" w:rsidRDefault="0068464C" w:rsidP="0068464C"/>
    <w:p w:rsidR="0068464C" w:rsidRDefault="0068464C" w:rsidP="0068464C">
      <w:r>
        <w:t>Compare the cervical, thoracic, and lumbar vertebrae.</w:t>
      </w:r>
    </w:p>
    <w:p w:rsidR="0068464C" w:rsidRDefault="0068464C" w:rsidP="0068464C">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68464C" w:rsidRPr="00A77D6C" w:rsidRDefault="0068464C" w:rsidP="0068464C">
      <w:pPr>
        <w:rPr>
          <w:color w:val="76923C" w:themeColor="accent3" w:themeShade="BF"/>
        </w:rPr>
      </w:pPr>
      <w:r w:rsidRPr="00A77D6C">
        <w:rPr>
          <w:color w:val="76923C" w:themeColor="accent3" w:themeShade="BF"/>
        </w:rPr>
        <w:t xml:space="preserve">Cervical:  </w:t>
      </w:r>
      <w:proofErr w:type="spellStart"/>
      <w:r w:rsidRPr="00A77D6C">
        <w:rPr>
          <w:color w:val="76923C" w:themeColor="accent3" w:themeShade="BF"/>
        </w:rPr>
        <w:t>spinous</w:t>
      </w:r>
      <w:proofErr w:type="spellEnd"/>
      <w:r w:rsidRPr="00A77D6C">
        <w:rPr>
          <w:color w:val="76923C" w:themeColor="accent3" w:themeShade="BF"/>
        </w:rPr>
        <w:t xml:space="preserve"> process is bifid, short, and projects </w:t>
      </w:r>
      <w:proofErr w:type="spellStart"/>
      <w:r w:rsidRPr="00A77D6C">
        <w:rPr>
          <w:color w:val="76923C" w:themeColor="accent3" w:themeShade="BF"/>
        </w:rPr>
        <w:t>posteriorly</w:t>
      </w:r>
      <w:proofErr w:type="spellEnd"/>
      <w:r w:rsidRPr="00A77D6C">
        <w:rPr>
          <w:color w:val="76923C" w:themeColor="accent3" w:themeShade="BF"/>
        </w:rPr>
        <w:br/>
        <w:t>Thoracic:  SP is long and points inferiorly</w:t>
      </w:r>
      <w:r w:rsidRPr="00A77D6C">
        <w:rPr>
          <w:color w:val="76923C" w:themeColor="accent3" w:themeShade="BF"/>
        </w:rPr>
        <w:br/>
        <w:t xml:space="preserve">Lumbar:  SP is short and flat.  </w:t>
      </w:r>
    </w:p>
    <w:p w:rsidR="0068464C" w:rsidRDefault="0068464C" w:rsidP="0068464C"/>
    <w:p w:rsidR="0068464C" w:rsidRDefault="0068464C" w:rsidP="0068464C">
      <w:r>
        <w:t xml:space="preserve">Compare the cervical, thoracic and lumbar vertebrae.  </w:t>
      </w:r>
    </w:p>
    <w:p w:rsidR="0068464C" w:rsidRDefault="0068464C" w:rsidP="0068464C">
      <w:r>
        <w:t>What do you notice with regards to the transverse processes for each region?</w:t>
      </w:r>
      <w:r>
        <w:br/>
      </w:r>
      <w:r w:rsidRPr="00A950E4">
        <w:rPr>
          <w:color w:val="76923C" w:themeColor="accent3" w:themeShade="BF"/>
        </w:rPr>
        <w:t xml:space="preserve">Cervical:  TP have transverse foramen which allow for the passage of the vertebral arteries. </w:t>
      </w:r>
      <w:r w:rsidRPr="00A950E4">
        <w:rPr>
          <w:color w:val="76923C" w:themeColor="accent3" w:themeShade="BF"/>
        </w:rPr>
        <w:br/>
        <w:t>Thoracic:  TPs are wide and have costal facets for articulations with the ribs</w:t>
      </w:r>
      <w:r w:rsidRPr="00A950E4">
        <w:rPr>
          <w:color w:val="76923C" w:themeColor="accent3" w:themeShade="BF"/>
        </w:rPr>
        <w:br/>
        <w:t>Lumbar:  TPs are thinner and tapered</w:t>
      </w:r>
    </w:p>
    <w:p w:rsidR="0068464C" w:rsidRDefault="0068464C" w:rsidP="0068464C"/>
    <w:p w:rsidR="0068464C" w:rsidRDefault="0068464C" w:rsidP="0068464C"/>
    <w:p w:rsidR="0068464C" w:rsidRDefault="0068464C" w:rsidP="0068464C">
      <w:pPr>
        <w:rPr>
          <w:color w:val="76923C" w:themeColor="accent3" w:themeShade="BF"/>
        </w:rPr>
      </w:pPr>
      <w:r>
        <w:lastRenderedPageBreak/>
        <w:t xml:space="preserve">What feature do the thoracic vertebrae have to accommodate the ribs? </w:t>
      </w:r>
      <w:r w:rsidRPr="00A950E4">
        <w:rPr>
          <w:color w:val="76923C" w:themeColor="accent3" w:themeShade="BF"/>
        </w:rPr>
        <w:t xml:space="preserve">The </w:t>
      </w:r>
      <w:proofErr w:type="spellStart"/>
      <w:r w:rsidRPr="00A950E4">
        <w:rPr>
          <w:color w:val="76923C" w:themeColor="accent3" w:themeShade="BF"/>
        </w:rPr>
        <w:t>Demifacets</w:t>
      </w:r>
      <w:proofErr w:type="spellEnd"/>
      <w:r w:rsidRPr="00A950E4">
        <w:rPr>
          <w:color w:val="76923C" w:themeColor="accent3" w:themeShade="BF"/>
        </w:rPr>
        <w:t xml:space="preserve"> are the articulation sites for the head of the rib</w:t>
      </w:r>
      <w:r>
        <w:rPr>
          <w:color w:val="76923C" w:themeColor="accent3" w:themeShade="BF"/>
        </w:rPr>
        <w:t xml:space="preserve"> and the costal facets on the TPs articulate with the rib tubercle. </w:t>
      </w:r>
    </w:p>
    <w:p w:rsidR="0068464C" w:rsidRDefault="0068464C" w:rsidP="0068464C">
      <w:pPr>
        <w:rPr>
          <w:color w:val="76923C" w:themeColor="accent3" w:themeShade="BF"/>
        </w:rPr>
      </w:pPr>
    </w:p>
    <w:p w:rsidR="0068464C" w:rsidRPr="00A950E4" w:rsidRDefault="0068464C" w:rsidP="0068464C">
      <w:pPr>
        <w:rPr>
          <w:color w:val="76923C" w:themeColor="accent3" w:themeShade="BF"/>
        </w:rPr>
      </w:pPr>
      <w:r>
        <w:rPr>
          <w:noProof/>
          <w:color w:val="76923C" w:themeColor="accent3" w:themeShade="BF"/>
        </w:rPr>
        <w:drawing>
          <wp:anchor distT="0" distB="0" distL="114300" distR="114300" simplePos="0" relativeHeight="251937792" behindDoc="1" locked="0" layoutInCell="1" allowOverlap="1">
            <wp:simplePos x="0" y="0"/>
            <wp:positionH relativeFrom="column">
              <wp:posOffset>266700</wp:posOffset>
            </wp:positionH>
            <wp:positionV relativeFrom="paragraph">
              <wp:posOffset>154305</wp:posOffset>
            </wp:positionV>
            <wp:extent cx="3324225" cy="3286125"/>
            <wp:effectExtent l="19050" t="0" r="9525" b="0"/>
            <wp:wrapTight wrapText="bothSides">
              <wp:wrapPolygon edited="0">
                <wp:start x="-124" y="0"/>
                <wp:lineTo x="-124" y="21537"/>
                <wp:lineTo x="21662" y="21537"/>
                <wp:lineTo x="21662" y="0"/>
                <wp:lineTo x="-124" y="0"/>
              </wp:wrapPolygon>
            </wp:wrapTight>
            <wp:docPr id="125" name="Picture 124" descr="07-17bArtic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7bArticVert_L.jpg"/>
                    <pic:cNvPicPr/>
                  </pic:nvPicPr>
                  <pic:blipFill>
                    <a:blip r:embed="rId56" cstate="email"/>
                    <a:stretch>
                      <a:fillRect/>
                    </a:stretch>
                  </pic:blipFill>
                  <pic:spPr>
                    <a:xfrm>
                      <a:off x="0" y="0"/>
                      <a:ext cx="3324225" cy="3286125"/>
                    </a:xfrm>
                    <a:prstGeom prst="rect">
                      <a:avLst/>
                    </a:prstGeom>
                  </pic:spPr>
                </pic:pic>
              </a:graphicData>
            </a:graphic>
          </wp:anchor>
        </w:drawing>
      </w:r>
    </w:p>
    <w:p w:rsidR="0068464C" w:rsidRDefault="0068464C" w:rsidP="0068464C">
      <w:r>
        <w:rPr>
          <w:noProof/>
        </w:rPr>
        <w:drawing>
          <wp:anchor distT="0" distB="0" distL="114300" distR="114300" simplePos="0" relativeHeight="251938816" behindDoc="1" locked="0" layoutInCell="1" allowOverlap="1">
            <wp:simplePos x="0" y="0"/>
            <wp:positionH relativeFrom="column">
              <wp:posOffset>3571875</wp:posOffset>
            </wp:positionH>
            <wp:positionV relativeFrom="paragraph">
              <wp:posOffset>102870</wp:posOffset>
            </wp:positionV>
            <wp:extent cx="3137535" cy="3114675"/>
            <wp:effectExtent l="19050" t="0" r="5715" b="0"/>
            <wp:wrapTight wrapText="bothSides">
              <wp:wrapPolygon edited="0">
                <wp:start x="-131" y="0"/>
                <wp:lineTo x="-131" y="21534"/>
                <wp:lineTo x="21639" y="21534"/>
                <wp:lineTo x="21639" y="0"/>
                <wp:lineTo x="-131" y="0"/>
              </wp:wrapPolygon>
            </wp:wrapTight>
            <wp:docPr id="126" name="Picture 125" descr="07-17cArtic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7cArticVert_L.jpg"/>
                    <pic:cNvPicPr/>
                  </pic:nvPicPr>
                  <pic:blipFill>
                    <a:blip r:embed="rId57" cstate="email"/>
                    <a:stretch>
                      <a:fillRect/>
                    </a:stretch>
                  </pic:blipFill>
                  <pic:spPr>
                    <a:xfrm>
                      <a:off x="0" y="0"/>
                      <a:ext cx="3137535" cy="311467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39840" behindDoc="1" locked="0" layoutInCell="1" allowOverlap="1">
            <wp:simplePos x="0" y="0"/>
            <wp:positionH relativeFrom="column">
              <wp:posOffset>47625</wp:posOffset>
            </wp:positionH>
            <wp:positionV relativeFrom="paragraph">
              <wp:posOffset>271145</wp:posOffset>
            </wp:positionV>
            <wp:extent cx="6829425" cy="4188460"/>
            <wp:effectExtent l="19050" t="0" r="9525" b="0"/>
            <wp:wrapTight wrapText="bothSides">
              <wp:wrapPolygon edited="0">
                <wp:start x="-60" y="0"/>
                <wp:lineTo x="-60" y="21515"/>
                <wp:lineTo x="21630" y="21515"/>
                <wp:lineTo x="21630" y="0"/>
                <wp:lineTo x="-60" y="0"/>
              </wp:wrapPolygon>
            </wp:wrapTight>
            <wp:docPr id="127" name="Picture 126" descr="07-18SacrumCoc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8SacrumCocc_L.jpg"/>
                    <pic:cNvPicPr/>
                  </pic:nvPicPr>
                  <pic:blipFill>
                    <a:blip r:embed="rId58" cstate="email"/>
                    <a:stretch>
                      <a:fillRect/>
                    </a:stretch>
                  </pic:blipFill>
                  <pic:spPr>
                    <a:xfrm>
                      <a:off x="0" y="0"/>
                      <a:ext cx="6829425" cy="4188460"/>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r w:rsidRPr="009035A8">
        <w:rPr>
          <w:b/>
          <w:sz w:val="28"/>
        </w:rPr>
        <w:lastRenderedPageBreak/>
        <w:t xml:space="preserve">Thoracic Cage:  </w:t>
      </w:r>
    </w:p>
    <w:p w:rsidR="0068464C" w:rsidRDefault="0068464C" w:rsidP="0068464C">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68464C" w:rsidRDefault="0068464C" w:rsidP="0068464C"/>
    <w:p w:rsidR="0068464C" w:rsidRDefault="0068464C" w:rsidP="0068464C">
      <w:r>
        <w:t xml:space="preserve">Observe the features of the thoracic cage and complete the labeling on the diagrams below. </w:t>
      </w:r>
    </w:p>
    <w:p w:rsidR="0068464C" w:rsidRDefault="0068464C" w:rsidP="0068464C">
      <w:r>
        <w:rPr>
          <w:noProof/>
        </w:rPr>
        <w:drawing>
          <wp:anchor distT="0" distB="0" distL="114300" distR="114300" simplePos="0" relativeHeight="251940864" behindDoc="1" locked="0" layoutInCell="1" allowOverlap="1">
            <wp:simplePos x="0" y="0"/>
            <wp:positionH relativeFrom="margin">
              <wp:align>center</wp:align>
            </wp:positionH>
            <wp:positionV relativeFrom="paragraph">
              <wp:posOffset>163195</wp:posOffset>
            </wp:positionV>
            <wp:extent cx="4876165" cy="4743450"/>
            <wp:effectExtent l="19050" t="0" r="635" b="0"/>
            <wp:wrapTight wrapText="bothSides">
              <wp:wrapPolygon edited="0">
                <wp:start x="-84" y="0"/>
                <wp:lineTo x="-84" y="21513"/>
                <wp:lineTo x="21603" y="21513"/>
                <wp:lineTo x="21603" y="0"/>
                <wp:lineTo x="-84" y="0"/>
              </wp:wrapPolygon>
            </wp:wrapTight>
            <wp:docPr id="6" name="Picture 127" descr="07-19aThoraCag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9aThoraCage_L.jpg"/>
                    <pic:cNvPicPr/>
                  </pic:nvPicPr>
                  <pic:blipFill>
                    <a:blip r:embed="rId59" cstate="email"/>
                    <a:stretch>
                      <a:fillRect/>
                    </a:stretch>
                  </pic:blipFill>
                  <pic:spPr>
                    <a:xfrm>
                      <a:off x="0" y="0"/>
                      <a:ext cx="4876165" cy="4743450"/>
                    </a:xfrm>
                    <a:prstGeom prst="rect">
                      <a:avLst/>
                    </a:prstGeom>
                  </pic:spPr>
                </pic:pic>
              </a:graphicData>
            </a:graphic>
          </wp:anchor>
        </w:drawing>
      </w:r>
    </w:p>
    <w:p w:rsidR="0068464C" w:rsidRDefault="0068464C" w:rsidP="0068464C">
      <w:r>
        <w:t xml:space="preserv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41888" behindDoc="1" locked="0" layoutInCell="1" allowOverlap="1">
            <wp:simplePos x="2343150" y="6972300"/>
            <wp:positionH relativeFrom="margin">
              <wp:align>center</wp:align>
            </wp:positionH>
            <wp:positionV relativeFrom="margin">
              <wp:align>bottom</wp:align>
            </wp:positionV>
            <wp:extent cx="3771900" cy="2981325"/>
            <wp:effectExtent l="19050" t="0" r="0" b="0"/>
            <wp:wrapSquare wrapText="bothSides"/>
            <wp:docPr id="129" name="Picture 128" descr="07-20aRib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aRibs_L.jpg"/>
                    <pic:cNvPicPr/>
                  </pic:nvPicPr>
                  <pic:blipFill>
                    <a:blip r:embed="rId60" cstate="email"/>
                    <a:stretch>
                      <a:fillRect/>
                    </a:stretch>
                  </pic:blipFill>
                  <pic:spPr>
                    <a:xfrm>
                      <a:off x="0" y="0"/>
                      <a:ext cx="3771900" cy="29813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t xml:space="preserve">Define and be familiar with the terms below:  </w:t>
      </w:r>
      <w:r w:rsidRPr="00B50C89">
        <w:rPr>
          <w:color w:val="76923C" w:themeColor="accent3" w:themeShade="BF"/>
        </w:rPr>
        <w:t>Location:  Chapter 6</w:t>
      </w:r>
      <w:r>
        <w:rPr>
          <w:color w:val="76923C" w:themeColor="accent3" w:themeShade="BF"/>
        </w:rPr>
        <w:t xml:space="preserve"> and/or glossary</w:t>
      </w:r>
    </w:p>
    <w:p w:rsidR="0068464C" w:rsidRDefault="0068464C" w:rsidP="0068464C"/>
    <w:tbl>
      <w:tblPr>
        <w:tblStyle w:val="TableGrid"/>
        <w:tblW w:w="0" w:type="auto"/>
        <w:tblLook w:val="04A0"/>
      </w:tblPr>
      <w:tblGrid>
        <w:gridCol w:w="2628"/>
        <w:gridCol w:w="8388"/>
      </w:tblGrid>
      <w:tr w:rsidR="0068464C" w:rsidTr="0068464C">
        <w:trPr>
          <w:trHeight w:val="363"/>
        </w:trPr>
        <w:tc>
          <w:tcPr>
            <w:tcW w:w="2628" w:type="dxa"/>
          </w:tcPr>
          <w:p w:rsidR="0068464C" w:rsidRDefault="0068464C" w:rsidP="0068464C">
            <w:proofErr w:type="spellStart"/>
            <w:r>
              <w:t>Condyle</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Rounded </w:t>
            </w:r>
            <w:proofErr w:type="spellStart"/>
            <w:r w:rsidRPr="0023515A">
              <w:rPr>
                <w:color w:val="76923C" w:themeColor="accent3" w:themeShade="BF"/>
              </w:rPr>
              <w:t>articular</w:t>
            </w:r>
            <w:proofErr w:type="spellEnd"/>
            <w:r w:rsidRPr="0023515A">
              <w:rPr>
                <w:color w:val="76923C" w:themeColor="accent3" w:themeShade="BF"/>
              </w:rPr>
              <w:t xml:space="preserve"> projection</w:t>
            </w:r>
          </w:p>
        </w:tc>
      </w:tr>
      <w:tr w:rsidR="0068464C" w:rsidTr="0068464C">
        <w:trPr>
          <w:trHeight w:val="363"/>
        </w:trPr>
        <w:tc>
          <w:tcPr>
            <w:tcW w:w="2628" w:type="dxa"/>
          </w:tcPr>
          <w:p w:rsidR="0068464C" w:rsidRDefault="0068464C" w:rsidP="0068464C">
            <w:proofErr w:type="spellStart"/>
            <w:r>
              <w:t>Epicondyle</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Raised area on or above a </w:t>
            </w:r>
            <w:proofErr w:type="spellStart"/>
            <w:r w:rsidRPr="0023515A">
              <w:rPr>
                <w:color w:val="76923C" w:themeColor="accent3" w:themeShade="BF"/>
              </w:rPr>
              <w:t>condyle</w:t>
            </w:r>
            <w:proofErr w:type="spellEnd"/>
          </w:p>
        </w:tc>
      </w:tr>
      <w:tr w:rsidR="0068464C" w:rsidTr="0068464C">
        <w:trPr>
          <w:trHeight w:val="363"/>
        </w:trPr>
        <w:tc>
          <w:tcPr>
            <w:tcW w:w="2628" w:type="dxa"/>
          </w:tcPr>
          <w:p w:rsidR="0068464C" w:rsidRDefault="0068464C" w:rsidP="0068464C">
            <w:r>
              <w:t>Facet</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Smooth nearly flat </w:t>
            </w:r>
            <w:proofErr w:type="spellStart"/>
            <w:r w:rsidRPr="0023515A">
              <w:rPr>
                <w:color w:val="76923C" w:themeColor="accent3" w:themeShade="BF"/>
              </w:rPr>
              <w:t>articular</w:t>
            </w:r>
            <w:proofErr w:type="spellEnd"/>
            <w:r w:rsidRPr="0023515A">
              <w:rPr>
                <w:color w:val="76923C" w:themeColor="accent3" w:themeShade="BF"/>
              </w:rPr>
              <w:t xml:space="preserve"> surface</w:t>
            </w:r>
          </w:p>
        </w:tc>
      </w:tr>
      <w:tr w:rsidR="0068464C" w:rsidTr="0068464C">
        <w:trPr>
          <w:trHeight w:val="363"/>
        </w:trPr>
        <w:tc>
          <w:tcPr>
            <w:tcW w:w="2628" w:type="dxa"/>
          </w:tcPr>
          <w:p w:rsidR="0068464C" w:rsidRDefault="0068464C" w:rsidP="0068464C">
            <w:r>
              <w:t>Fissure</w:t>
            </w:r>
          </w:p>
        </w:tc>
        <w:tc>
          <w:tcPr>
            <w:tcW w:w="8388" w:type="dxa"/>
          </w:tcPr>
          <w:p w:rsidR="0068464C" w:rsidRPr="0023515A" w:rsidRDefault="0068464C" w:rsidP="0068464C">
            <w:pPr>
              <w:rPr>
                <w:color w:val="76923C" w:themeColor="accent3" w:themeShade="BF"/>
              </w:rPr>
            </w:pPr>
            <w:r w:rsidRPr="0023515A">
              <w:rPr>
                <w:color w:val="76923C" w:themeColor="accent3" w:themeShade="BF"/>
              </w:rPr>
              <w:t>Narrow, slit-like opening</w:t>
            </w:r>
          </w:p>
        </w:tc>
      </w:tr>
      <w:tr w:rsidR="0068464C" w:rsidTr="0068464C">
        <w:trPr>
          <w:trHeight w:val="363"/>
        </w:trPr>
        <w:tc>
          <w:tcPr>
            <w:tcW w:w="2628" w:type="dxa"/>
          </w:tcPr>
          <w:p w:rsidR="0068464C" w:rsidRDefault="0068464C" w:rsidP="0068464C">
            <w:r>
              <w:t>Foramen</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 or oval opening</w:t>
            </w:r>
          </w:p>
        </w:tc>
      </w:tr>
      <w:tr w:rsidR="0068464C" w:rsidTr="0068464C">
        <w:trPr>
          <w:trHeight w:val="363"/>
        </w:trPr>
        <w:tc>
          <w:tcPr>
            <w:tcW w:w="2628" w:type="dxa"/>
          </w:tcPr>
          <w:p w:rsidR="0068464C" w:rsidRDefault="0068464C" w:rsidP="0068464C">
            <w:proofErr w:type="spellStart"/>
            <w:r>
              <w:t>Fossa</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Shallow basin-like depression</w:t>
            </w:r>
          </w:p>
        </w:tc>
      </w:tr>
      <w:tr w:rsidR="0068464C" w:rsidTr="0068464C">
        <w:trPr>
          <w:trHeight w:val="363"/>
        </w:trPr>
        <w:tc>
          <w:tcPr>
            <w:tcW w:w="2628" w:type="dxa"/>
          </w:tcPr>
          <w:p w:rsidR="0068464C" w:rsidRDefault="0068464C" w:rsidP="0068464C">
            <w:r>
              <w:t>Fovea</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a pit  </w:t>
            </w:r>
          </w:p>
        </w:tc>
      </w:tr>
      <w:tr w:rsidR="0068464C" w:rsidTr="0068464C">
        <w:trPr>
          <w:trHeight w:val="363"/>
        </w:trPr>
        <w:tc>
          <w:tcPr>
            <w:tcW w:w="2628" w:type="dxa"/>
          </w:tcPr>
          <w:p w:rsidR="0068464C" w:rsidRDefault="0068464C" w:rsidP="0068464C">
            <w:r>
              <w:t>head</w:t>
            </w:r>
          </w:p>
        </w:tc>
        <w:tc>
          <w:tcPr>
            <w:tcW w:w="8388" w:type="dxa"/>
          </w:tcPr>
          <w:p w:rsidR="0068464C" w:rsidRPr="0023515A" w:rsidRDefault="0068464C" w:rsidP="0068464C">
            <w:pPr>
              <w:rPr>
                <w:color w:val="76923C" w:themeColor="accent3" w:themeShade="BF"/>
              </w:rPr>
            </w:pPr>
            <w:r w:rsidRPr="0023515A">
              <w:rPr>
                <w:color w:val="76923C" w:themeColor="accent3" w:themeShade="BF"/>
              </w:rPr>
              <w:t>Bony expansion carried on a narrow neck</w:t>
            </w:r>
          </w:p>
        </w:tc>
      </w:tr>
      <w:tr w:rsidR="0068464C" w:rsidTr="0068464C">
        <w:trPr>
          <w:trHeight w:val="363"/>
        </w:trPr>
        <w:tc>
          <w:tcPr>
            <w:tcW w:w="2628" w:type="dxa"/>
          </w:tcPr>
          <w:p w:rsidR="0068464C" w:rsidRDefault="0068464C" w:rsidP="0068464C">
            <w:proofErr w:type="spellStart"/>
            <w:r>
              <w:t>Meatus</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Canal-like passage way</w:t>
            </w:r>
          </w:p>
        </w:tc>
      </w:tr>
      <w:tr w:rsidR="0068464C" w:rsidTr="0068464C">
        <w:trPr>
          <w:trHeight w:val="363"/>
        </w:trPr>
        <w:tc>
          <w:tcPr>
            <w:tcW w:w="2628" w:type="dxa"/>
          </w:tcPr>
          <w:p w:rsidR="0068464C" w:rsidRDefault="0068464C" w:rsidP="0068464C">
            <w:r>
              <w:t>Process</w:t>
            </w:r>
          </w:p>
        </w:tc>
        <w:tc>
          <w:tcPr>
            <w:tcW w:w="8388" w:type="dxa"/>
          </w:tcPr>
          <w:p w:rsidR="0068464C" w:rsidRPr="0023515A" w:rsidRDefault="0068464C" w:rsidP="0068464C">
            <w:pPr>
              <w:rPr>
                <w:color w:val="76923C" w:themeColor="accent3" w:themeShade="BF"/>
              </w:rPr>
            </w:pPr>
            <w:r w:rsidRPr="0023515A">
              <w:rPr>
                <w:color w:val="76923C" w:themeColor="accent3" w:themeShade="BF"/>
              </w:rPr>
              <w:t>Any bony prominence</w:t>
            </w:r>
          </w:p>
        </w:tc>
      </w:tr>
      <w:tr w:rsidR="0068464C" w:rsidTr="0068464C">
        <w:trPr>
          <w:trHeight w:val="363"/>
        </w:trPr>
        <w:tc>
          <w:tcPr>
            <w:tcW w:w="2628" w:type="dxa"/>
          </w:tcPr>
          <w:p w:rsidR="0068464C" w:rsidRDefault="0068464C" w:rsidP="0068464C">
            <w:r>
              <w:t xml:space="preserve">Spine </w:t>
            </w:r>
          </w:p>
        </w:tc>
        <w:tc>
          <w:tcPr>
            <w:tcW w:w="8388" w:type="dxa"/>
          </w:tcPr>
          <w:p w:rsidR="0068464C" w:rsidRPr="0023515A" w:rsidRDefault="0068464C" w:rsidP="0068464C">
            <w:pPr>
              <w:rPr>
                <w:color w:val="76923C" w:themeColor="accent3" w:themeShade="BF"/>
              </w:rPr>
            </w:pPr>
            <w:r w:rsidRPr="0023515A">
              <w:rPr>
                <w:color w:val="76923C" w:themeColor="accent3" w:themeShade="BF"/>
              </w:rPr>
              <w:t>Sharp, slender, often pointed projection</w:t>
            </w:r>
          </w:p>
        </w:tc>
      </w:tr>
      <w:tr w:rsidR="0068464C" w:rsidTr="0068464C">
        <w:trPr>
          <w:trHeight w:val="363"/>
        </w:trPr>
        <w:tc>
          <w:tcPr>
            <w:tcW w:w="2628" w:type="dxa"/>
          </w:tcPr>
          <w:p w:rsidR="0068464C" w:rsidRDefault="0068464C" w:rsidP="0068464C">
            <w:proofErr w:type="spellStart"/>
            <w:r>
              <w:t>Sulcus</w:t>
            </w:r>
            <w:proofErr w:type="spellEnd"/>
            <w:r>
              <w:t xml:space="preserve"> </w:t>
            </w:r>
          </w:p>
        </w:tc>
        <w:tc>
          <w:tcPr>
            <w:tcW w:w="8388" w:type="dxa"/>
          </w:tcPr>
          <w:p w:rsidR="0068464C" w:rsidRPr="0023515A" w:rsidRDefault="0068464C" w:rsidP="0068464C">
            <w:pPr>
              <w:rPr>
                <w:color w:val="76923C" w:themeColor="accent3" w:themeShade="BF"/>
              </w:rPr>
            </w:pPr>
            <w:r w:rsidRPr="0023515A">
              <w:rPr>
                <w:color w:val="76923C" w:themeColor="accent3" w:themeShade="BF"/>
              </w:rPr>
              <w:t>Groove or furrow</w:t>
            </w:r>
          </w:p>
        </w:tc>
      </w:tr>
      <w:tr w:rsidR="0068464C" w:rsidTr="0068464C">
        <w:trPr>
          <w:trHeight w:val="363"/>
        </w:trPr>
        <w:tc>
          <w:tcPr>
            <w:tcW w:w="2628" w:type="dxa"/>
          </w:tcPr>
          <w:p w:rsidR="0068464C" w:rsidRDefault="0068464C" w:rsidP="0068464C">
            <w:proofErr w:type="spellStart"/>
            <w:r>
              <w:t>trochanter</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Very large, blunt, irregularly shaped process </w:t>
            </w:r>
          </w:p>
        </w:tc>
      </w:tr>
      <w:tr w:rsidR="0068464C" w:rsidTr="0068464C">
        <w:trPr>
          <w:trHeight w:val="363"/>
        </w:trPr>
        <w:tc>
          <w:tcPr>
            <w:tcW w:w="2628" w:type="dxa"/>
          </w:tcPr>
          <w:p w:rsidR="0068464C" w:rsidRDefault="0068464C" w:rsidP="0068464C">
            <w:proofErr w:type="spellStart"/>
            <w:r>
              <w:t>tuberosity</w:t>
            </w:r>
            <w:proofErr w:type="spellEnd"/>
          </w:p>
        </w:tc>
        <w:tc>
          <w:tcPr>
            <w:tcW w:w="8388" w:type="dxa"/>
          </w:tcPr>
          <w:p w:rsidR="0068464C" w:rsidRPr="0023515A" w:rsidRDefault="0068464C" w:rsidP="0068464C">
            <w:pPr>
              <w:rPr>
                <w:color w:val="76923C" w:themeColor="accent3" w:themeShade="BF"/>
              </w:rPr>
            </w:pPr>
            <w:r w:rsidRPr="0023515A">
              <w:rPr>
                <w:color w:val="76923C" w:themeColor="accent3" w:themeShade="BF"/>
              </w:rPr>
              <w:t>Large rounded often times rough projection</w:t>
            </w:r>
          </w:p>
        </w:tc>
      </w:tr>
      <w:tr w:rsidR="0068464C" w:rsidTr="0068464C">
        <w:trPr>
          <w:trHeight w:val="363"/>
        </w:trPr>
        <w:tc>
          <w:tcPr>
            <w:tcW w:w="2628" w:type="dxa"/>
          </w:tcPr>
          <w:p w:rsidR="0068464C" w:rsidRDefault="0068464C" w:rsidP="0068464C">
            <w:r>
              <w:t>tubercle</w:t>
            </w:r>
          </w:p>
        </w:tc>
        <w:tc>
          <w:tcPr>
            <w:tcW w:w="8388" w:type="dxa"/>
          </w:tcPr>
          <w:p w:rsidR="0068464C" w:rsidRPr="0023515A" w:rsidRDefault="0068464C" w:rsidP="0068464C">
            <w:pPr>
              <w:rPr>
                <w:color w:val="76923C" w:themeColor="accent3" w:themeShade="BF"/>
              </w:rPr>
            </w:pPr>
            <w:r w:rsidRPr="0023515A">
              <w:rPr>
                <w:color w:val="76923C" w:themeColor="accent3" w:themeShade="BF"/>
              </w:rPr>
              <w:t>Small rounded projection or process</w:t>
            </w:r>
          </w:p>
        </w:tc>
      </w:tr>
    </w:tbl>
    <w:p w:rsidR="0068464C" w:rsidRDefault="0068464C" w:rsidP="0068464C"/>
    <w:p w:rsidR="0068464C" w:rsidRDefault="0068464C" w:rsidP="0068464C"/>
    <w:p w:rsidR="0068464C" w:rsidRDefault="0068464C" w:rsidP="0068464C">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68464C" w:rsidRDefault="0068464C" w:rsidP="0068464C">
      <w:pPr>
        <w:spacing w:after="200" w:line="276" w:lineRule="auto"/>
      </w:pPr>
      <w:r>
        <w:br w:type="page"/>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FD61C4" w:rsidRDefault="00671EC9" w:rsidP="00FD61C4">
      <w:pPr>
        <w:jc w:val="center"/>
      </w:pPr>
      <w:r>
        <w:rPr>
          <w:noProof/>
        </w:rPr>
        <w:pict>
          <v:shape id="_x0000_s1042" type="#_x0000_t65" style="position:absolute;left:0;text-align:left;margin-left:0;margin-top:0;width:244.8pt;height:200.5pt;z-index:-251362304;mso-wrap-distance-top:7.2pt;mso-wrap-distance-bottom:7.2pt;mso-position-horizontal:lef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2" inset="10.8pt,7.2pt,10.8pt">
              <w:txbxContent>
                <w:p w:rsidR="00A05EBD" w:rsidRPr="005A4107" w:rsidRDefault="00A05EBD"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A05EBD" w:rsidRDefault="00A05EBD" w:rsidP="0068464C">
                  <w:pPr>
                    <w:rPr>
                      <w:rFonts w:asciiTheme="majorHAnsi" w:eastAsiaTheme="majorEastAsia" w:hAnsiTheme="majorHAnsi" w:cstheme="majorBidi"/>
                      <w:iCs/>
                      <w:szCs w:val="24"/>
                    </w:rPr>
                  </w:pPr>
                </w:p>
                <w:p w:rsidR="00A05EBD" w:rsidRPr="005A4107"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A05EBD" w:rsidRPr="005A4107" w:rsidRDefault="00A05EBD" w:rsidP="0068464C">
                  <w:pPr>
                    <w:rPr>
                      <w:rFonts w:asciiTheme="majorHAnsi" w:eastAsiaTheme="majorEastAsia" w:hAnsiTheme="majorHAnsi" w:cstheme="majorBidi"/>
                      <w:iCs/>
                      <w:szCs w:val="24"/>
                    </w:rPr>
                  </w:pPr>
                </w:p>
              </w:txbxContent>
            </v:textbox>
            <w10:wrap type="square" anchorx="margin" anchory="margin"/>
          </v:shape>
        </w:pict>
      </w:r>
      <w:r w:rsidRPr="00671EC9">
        <w:rPr>
          <w:b/>
          <w:noProof/>
          <w:sz w:val="32"/>
        </w:rPr>
        <w:pict>
          <v:shape id="_x0000_s1043" type="#_x0000_t65" style="position:absolute;left:0;text-align:left;margin-left:1125.9pt;margin-top:0;width:244.8pt;height:200.5pt;z-index:-251361280;mso-wrap-distance-top:7.2pt;mso-wrap-distance-bottom:7.2pt;mso-position-horizontal:righ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3" inset="10.8pt,7.2pt,10.8pt">
              <w:txbxContent>
                <w:p w:rsidR="00A05EBD" w:rsidRDefault="00A05EBD"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A05EBD"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A05EBD"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Consider discussing axial versus </w:t>
                  </w:r>
                  <w:proofErr w:type="spellStart"/>
                  <w:r>
                    <w:rPr>
                      <w:rFonts w:asciiTheme="majorHAnsi" w:eastAsiaTheme="majorEastAsia" w:hAnsiTheme="majorHAnsi" w:cstheme="majorBidi"/>
                      <w:iCs/>
                      <w:szCs w:val="24"/>
                    </w:rPr>
                    <w:t>appendicular</w:t>
                  </w:r>
                  <w:proofErr w:type="spellEnd"/>
                </w:p>
                <w:p w:rsidR="00A05EBD" w:rsidRPr="0068464C" w:rsidRDefault="00A05EBD" w:rsidP="0068464C">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w:r>
      <w:proofErr w:type="spellStart"/>
      <w:r w:rsidR="0068464C" w:rsidRPr="00362F14">
        <w:rPr>
          <w:b/>
          <w:sz w:val="32"/>
        </w:rPr>
        <w:t>Appendicular</w:t>
      </w:r>
      <w:proofErr w:type="spellEnd"/>
      <w:r w:rsidR="0068464C" w:rsidRPr="00362F14">
        <w:rPr>
          <w:b/>
          <w:sz w:val="32"/>
        </w:rPr>
        <w:t xml:space="preserve"> Skeleton</w:t>
      </w:r>
    </w:p>
    <w:p w:rsidR="0068464C" w:rsidRPr="00362F14" w:rsidRDefault="0068464C" w:rsidP="0068464C">
      <w:pPr>
        <w:jc w:val="center"/>
        <w:rPr>
          <w:b/>
          <w:sz w:val="32"/>
        </w:rPr>
      </w:pPr>
    </w:p>
    <w:p w:rsidR="0068464C" w:rsidRDefault="0068464C" w:rsidP="0068464C">
      <w:pPr>
        <w:sectPr w:rsidR="0068464C" w:rsidSect="0068464C">
          <w:type w:val="continuous"/>
          <w:pgSz w:w="12240" w:h="15840"/>
          <w:pgMar w:top="720" w:right="720" w:bottom="720" w:left="720" w:header="720" w:footer="720" w:gutter="0"/>
          <w:pgNumType w:start="1"/>
          <w:cols w:space="720"/>
          <w:titlePg/>
          <w:docGrid w:linePitch="360"/>
        </w:sectPr>
      </w:pPr>
    </w:p>
    <w:p w:rsidR="0068464C" w:rsidRDefault="0068464C" w:rsidP="0068464C">
      <w:r>
        <w:lastRenderedPageBreak/>
        <w:t xml:space="preserve">Obtain the bones of </w:t>
      </w:r>
      <w:r w:rsidRPr="007B4F08">
        <w:rPr>
          <w:b/>
        </w:rPr>
        <w:t>the upper extremity</w:t>
      </w:r>
      <w:r>
        <w:t xml:space="preserve"> and </w:t>
      </w:r>
      <w:r>
        <w:br/>
        <w:t>locate the following features and landmarks:</w:t>
      </w:r>
    </w:p>
    <w:p w:rsidR="0068464C" w:rsidRDefault="0068464C" w:rsidP="0068464C"/>
    <w:p w:rsidR="0068464C" w:rsidRPr="007B4F08" w:rsidRDefault="0068464C" w:rsidP="0068464C">
      <w:pPr>
        <w:pStyle w:val="ListParagraph"/>
        <w:numPr>
          <w:ilvl w:val="0"/>
          <w:numId w:val="17"/>
        </w:numPr>
        <w:rPr>
          <w:sz w:val="20"/>
          <w:szCs w:val="20"/>
        </w:rPr>
      </w:pPr>
      <w:r w:rsidRPr="007B4F08">
        <w:rPr>
          <w:sz w:val="20"/>
          <w:szCs w:val="20"/>
        </w:rPr>
        <w:t>Clavicle</w:t>
      </w:r>
    </w:p>
    <w:p w:rsidR="0068464C" w:rsidRPr="007B4F08" w:rsidRDefault="0068464C" w:rsidP="0068464C">
      <w:pPr>
        <w:pStyle w:val="ListParagraph"/>
        <w:numPr>
          <w:ilvl w:val="1"/>
          <w:numId w:val="17"/>
        </w:numPr>
        <w:rPr>
          <w:sz w:val="20"/>
          <w:szCs w:val="20"/>
        </w:rPr>
      </w:pPr>
      <w:proofErr w:type="spellStart"/>
      <w:r w:rsidRPr="007B4F08">
        <w:rPr>
          <w:sz w:val="20"/>
          <w:szCs w:val="20"/>
        </w:rPr>
        <w:t>Sternal</w:t>
      </w:r>
      <w:proofErr w:type="spellEnd"/>
      <w:r w:rsidRPr="007B4F08">
        <w:rPr>
          <w:sz w:val="20"/>
          <w:szCs w:val="20"/>
        </w:rPr>
        <w:t xml:space="preserve"> end</w:t>
      </w:r>
    </w:p>
    <w:p w:rsidR="0068464C" w:rsidRPr="007B4F08" w:rsidRDefault="0068464C" w:rsidP="0068464C">
      <w:pPr>
        <w:pStyle w:val="ListParagraph"/>
        <w:numPr>
          <w:ilvl w:val="1"/>
          <w:numId w:val="17"/>
        </w:numPr>
        <w:rPr>
          <w:sz w:val="20"/>
          <w:szCs w:val="20"/>
        </w:rPr>
      </w:pPr>
      <w:proofErr w:type="spellStart"/>
      <w:r w:rsidRPr="007B4F08">
        <w:rPr>
          <w:sz w:val="20"/>
          <w:szCs w:val="20"/>
        </w:rPr>
        <w:t>Acromial</w:t>
      </w:r>
      <w:proofErr w:type="spellEnd"/>
      <w:r w:rsidRPr="007B4F08">
        <w:rPr>
          <w:sz w:val="20"/>
          <w:szCs w:val="20"/>
        </w:rPr>
        <w:t xml:space="preserve"> end</w:t>
      </w:r>
    </w:p>
    <w:p w:rsidR="0068464C" w:rsidRPr="007B4F08" w:rsidRDefault="0068464C" w:rsidP="0068464C">
      <w:pPr>
        <w:pStyle w:val="ListParagraph"/>
        <w:numPr>
          <w:ilvl w:val="0"/>
          <w:numId w:val="17"/>
        </w:numPr>
        <w:rPr>
          <w:sz w:val="20"/>
          <w:szCs w:val="20"/>
        </w:rPr>
      </w:pPr>
      <w:r w:rsidRPr="007B4F08">
        <w:rPr>
          <w:sz w:val="20"/>
          <w:szCs w:val="20"/>
        </w:rPr>
        <w:t>Scapula</w:t>
      </w:r>
    </w:p>
    <w:p w:rsidR="0068464C" w:rsidRPr="007B4F08" w:rsidRDefault="0068464C" w:rsidP="0068464C">
      <w:pPr>
        <w:pStyle w:val="ListParagraph"/>
        <w:numPr>
          <w:ilvl w:val="1"/>
          <w:numId w:val="17"/>
        </w:numPr>
        <w:rPr>
          <w:sz w:val="20"/>
          <w:szCs w:val="20"/>
        </w:rPr>
      </w:pPr>
      <w:proofErr w:type="spellStart"/>
      <w:r w:rsidRPr="007B4F08">
        <w:rPr>
          <w:sz w:val="20"/>
          <w:szCs w:val="20"/>
        </w:rPr>
        <w:t>Acromion</w:t>
      </w:r>
      <w:proofErr w:type="spellEnd"/>
      <w:r w:rsidRPr="007B4F08">
        <w:rPr>
          <w:sz w:val="20"/>
          <w:szCs w:val="20"/>
        </w:rPr>
        <w:t xml:space="preserve"> process </w:t>
      </w:r>
    </w:p>
    <w:p w:rsidR="0068464C" w:rsidRPr="007B4F08" w:rsidRDefault="0068464C" w:rsidP="0068464C">
      <w:pPr>
        <w:pStyle w:val="ListParagraph"/>
        <w:numPr>
          <w:ilvl w:val="1"/>
          <w:numId w:val="17"/>
        </w:numPr>
        <w:rPr>
          <w:sz w:val="20"/>
          <w:szCs w:val="20"/>
        </w:rPr>
      </w:pPr>
      <w:proofErr w:type="spellStart"/>
      <w:r w:rsidRPr="007B4F08">
        <w:rPr>
          <w:sz w:val="20"/>
          <w:szCs w:val="20"/>
        </w:rPr>
        <w:t>Glenoid</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1"/>
          <w:numId w:val="17"/>
        </w:numPr>
        <w:rPr>
          <w:sz w:val="20"/>
          <w:szCs w:val="20"/>
        </w:rPr>
      </w:pPr>
      <w:proofErr w:type="spellStart"/>
      <w:r w:rsidRPr="007B4F08">
        <w:rPr>
          <w:sz w:val="20"/>
          <w:szCs w:val="20"/>
        </w:rPr>
        <w:t>Coracoid</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r w:rsidRPr="007B4F08">
        <w:rPr>
          <w:sz w:val="20"/>
          <w:szCs w:val="20"/>
        </w:rPr>
        <w:t xml:space="preserve">Posterior features: </w:t>
      </w:r>
    </w:p>
    <w:p w:rsidR="0068464C" w:rsidRPr="007B4F08" w:rsidRDefault="0068464C" w:rsidP="0068464C">
      <w:pPr>
        <w:pStyle w:val="ListParagraph"/>
        <w:numPr>
          <w:ilvl w:val="2"/>
          <w:numId w:val="17"/>
        </w:numPr>
        <w:rPr>
          <w:sz w:val="20"/>
          <w:szCs w:val="20"/>
        </w:rPr>
      </w:pPr>
      <w:r w:rsidRPr="007B4F08">
        <w:rPr>
          <w:sz w:val="20"/>
          <w:szCs w:val="20"/>
        </w:rPr>
        <w:t>Scapular spine</w:t>
      </w:r>
    </w:p>
    <w:p w:rsidR="0068464C" w:rsidRPr="007B4F08" w:rsidRDefault="0068464C" w:rsidP="0068464C">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1"/>
          <w:numId w:val="17"/>
        </w:numPr>
        <w:rPr>
          <w:sz w:val="20"/>
          <w:szCs w:val="20"/>
        </w:rPr>
      </w:pPr>
      <w:r w:rsidRPr="007B4F08">
        <w:rPr>
          <w:sz w:val="20"/>
          <w:szCs w:val="20"/>
        </w:rPr>
        <w:t>Anterior features:</w:t>
      </w:r>
    </w:p>
    <w:p w:rsidR="0068464C" w:rsidRPr="007B4F08" w:rsidRDefault="0068464C" w:rsidP="0068464C">
      <w:pPr>
        <w:pStyle w:val="ListParagraph"/>
        <w:numPr>
          <w:ilvl w:val="2"/>
          <w:numId w:val="17"/>
        </w:numPr>
        <w:rPr>
          <w:sz w:val="20"/>
          <w:szCs w:val="20"/>
        </w:rPr>
      </w:pPr>
      <w:proofErr w:type="spellStart"/>
      <w:r w:rsidRPr="007B4F08">
        <w:rPr>
          <w:sz w:val="20"/>
          <w:szCs w:val="20"/>
        </w:rPr>
        <w:t>Subscapular</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0"/>
          <w:numId w:val="17"/>
        </w:numPr>
        <w:rPr>
          <w:sz w:val="20"/>
          <w:szCs w:val="20"/>
        </w:rPr>
      </w:pPr>
      <w:proofErr w:type="spellStart"/>
      <w:r w:rsidRPr="007B4F08">
        <w:rPr>
          <w:sz w:val="20"/>
          <w:szCs w:val="20"/>
        </w:rPr>
        <w:t>Humerus</w:t>
      </w:r>
      <w:proofErr w:type="spellEnd"/>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Greater tubercle</w:t>
      </w:r>
    </w:p>
    <w:p w:rsidR="0068464C" w:rsidRPr="007B4F08" w:rsidRDefault="0068464C" w:rsidP="0068464C">
      <w:pPr>
        <w:pStyle w:val="ListParagraph"/>
        <w:numPr>
          <w:ilvl w:val="1"/>
          <w:numId w:val="17"/>
        </w:numPr>
        <w:rPr>
          <w:sz w:val="20"/>
          <w:szCs w:val="20"/>
        </w:rPr>
      </w:pPr>
      <w:r w:rsidRPr="007B4F08">
        <w:rPr>
          <w:sz w:val="20"/>
          <w:szCs w:val="20"/>
        </w:rPr>
        <w:t>Lesser tubercle</w:t>
      </w:r>
    </w:p>
    <w:p w:rsidR="0068464C" w:rsidRPr="007B4F08" w:rsidRDefault="0068464C" w:rsidP="0068464C">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68464C" w:rsidRPr="007B4F08" w:rsidRDefault="0068464C" w:rsidP="0068464C">
      <w:pPr>
        <w:pStyle w:val="ListParagraph"/>
        <w:numPr>
          <w:ilvl w:val="1"/>
          <w:numId w:val="17"/>
        </w:numPr>
        <w:rPr>
          <w:sz w:val="20"/>
          <w:szCs w:val="20"/>
        </w:rPr>
      </w:pPr>
      <w:r w:rsidRPr="007B4F08">
        <w:rPr>
          <w:sz w:val="20"/>
          <w:szCs w:val="20"/>
        </w:rPr>
        <w:t xml:space="preserve">Deltoid </w:t>
      </w:r>
      <w:proofErr w:type="spellStart"/>
      <w:r w:rsidRPr="007B4F08">
        <w:rPr>
          <w:sz w:val="20"/>
          <w:szCs w:val="20"/>
        </w:rPr>
        <w:t>tuberosity</w:t>
      </w:r>
      <w:proofErr w:type="spellEnd"/>
    </w:p>
    <w:p w:rsidR="0068464C" w:rsidRPr="007B4F08" w:rsidRDefault="0068464C" w:rsidP="0068464C">
      <w:pPr>
        <w:pStyle w:val="ListParagraph"/>
        <w:numPr>
          <w:ilvl w:val="1"/>
          <w:numId w:val="17"/>
        </w:numPr>
        <w:rPr>
          <w:sz w:val="20"/>
          <w:szCs w:val="20"/>
        </w:rPr>
      </w:pPr>
      <w:proofErr w:type="spellStart"/>
      <w:r w:rsidRPr="007B4F08">
        <w:rPr>
          <w:sz w:val="20"/>
          <w:szCs w:val="20"/>
        </w:rPr>
        <w:t>Trochlea</w:t>
      </w:r>
      <w:proofErr w:type="spellEnd"/>
    </w:p>
    <w:p w:rsidR="0068464C" w:rsidRPr="007B4F08" w:rsidRDefault="0068464C" w:rsidP="0068464C">
      <w:pPr>
        <w:pStyle w:val="ListParagraph"/>
        <w:numPr>
          <w:ilvl w:val="1"/>
          <w:numId w:val="17"/>
        </w:numPr>
        <w:rPr>
          <w:sz w:val="20"/>
          <w:szCs w:val="20"/>
        </w:rPr>
      </w:pPr>
      <w:proofErr w:type="spellStart"/>
      <w:r w:rsidRPr="007B4F08">
        <w:rPr>
          <w:sz w:val="20"/>
          <w:szCs w:val="20"/>
        </w:rPr>
        <w:t>Capitulum</w:t>
      </w:r>
      <w:proofErr w:type="spellEnd"/>
    </w:p>
    <w:p w:rsidR="0068464C" w:rsidRPr="007B4F08" w:rsidRDefault="0068464C" w:rsidP="0068464C">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w:t>
      </w:r>
      <w:proofErr w:type="spellStart"/>
      <w:r w:rsidRPr="007B4F08">
        <w:rPr>
          <w:sz w:val="20"/>
          <w:szCs w:val="20"/>
        </w:rPr>
        <w:t>fossa</w:t>
      </w:r>
      <w:proofErr w:type="spellEnd"/>
    </w:p>
    <w:p w:rsidR="0068464C" w:rsidRPr="007B4F08" w:rsidRDefault="0068464C" w:rsidP="0068464C">
      <w:pPr>
        <w:pStyle w:val="ListParagraph"/>
        <w:numPr>
          <w:ilvl w:val="0"/>
          <w:numId w:val="17"/>
        </w:numPr>
        <w:rPr>
          <w:sz w:val="20"/>
          <w:szCs w:val="20"/>
        </w:rPr>
      </w:pPr>
      <w:r w:rsidRPr="007B4F08">
        <w:rPr>
          <w:sz w:val="20"/>
          <w:szCs w:val="20"/>
        </w:rPr>
        <w:t>Ulna</w:t>
      </w:r>
    </w:p>
    <w:p w:rsidR="0068464C" w:rsidRPr="007B4F08" w:rsidRDefault="0068464C" w:rsidP="0068464C">
      <w:pPr>
        <w:pStyle w:val="ListParagraph"/>
        <w:numPr>
          <w:ilvl w:val="1"/>
          <w:numId w:val="17"/>
        </w:numPr>
        <w:rPr>
          <w:sz w:val="20"/>
          <w:szCs w:val="20"/>
        </w:rPr>
      </w:pPr>
      <w:proofErr w:type="spellStart"/>
      <w:r w:rsidRPr="007B4F08">
        <w:rPr>
          <w:sz w:val="20"/>
          <w:szCs w:val="20"/>
        </w:rPr>
        <w:t>Olecranon</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proofErr w:type="spellStart"/>
      <w:r w:rsidRPr="007B4F08">
        <w:rPr>
          <w:sz w:val="20"/>
          <w:szCs w:val="20"/>
        </w:rPr>
        <w:t>Coronoid</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0"/>
          <w:numId w:val="17"/>
        </w:numPr>
        <w:rPr>
          <w:sz w:val="20"/>
          <w:szCs w:val="20"/>
        </w:rPr>
      </w:pPr>
      <w:r w:rsidRPr="007B4F08">
        <w:rPr>
          <w:sz w:val="20"/>
          <w:szCs w:val="20"/>
        </w:rPr>
        <w:t>Radius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neck</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0"/>
          <w:numId w:val="17"/>
        </w:numPr>
        <w:rPr>
          <w:sz w:val="20"/>
          <w:szCs w:val="20"/>
        </w:rPr>
      </w:pPr>
      <w:r w:rsidRPr="007B4F08">
        <w:rPr>
          <w:sz w:val="20"/>
          <w:szCs w:val="20"/>
        </w:rPr>
        <w:t>Wrist and hands</w:t>
      </w:r>
    </w:p>
    <w:p w:rsidR="0068464C" w:rsidRPr="007B4F08" w:rsidRDefault="0068464C" w:rsidP="0068464C">
      <w:pPr>
        <w:pStyle w:val="ListParagraph"/>
        <w:numPr>
          <w:ilvl w:val="1"/>
          <w:numId w:val="17"/>
        </w:numPr>
        <w:rPr>
          <w:sz w:val="20"/>
          <w:szCs w:val="20"/>
        </w:rPr>
      </w:pPr>
      <w:r w:rsidRPr="007B4F08">
        <w:rPr>
          <w:sz w:val="20"/>
          <w:szCs w:val="20"/>
        </w:rPr>
        <w:t>Carpal bones</w:t>
      </w:r>
    </w:p>
    <w:p w:rsidR="0068464C" w:rsidRPr="007B4F08" w:rsidRDefault="0068464C" w:rsidP="0068464C">
      <w:pPr>
        <w:pStyle w:val="ListParagraph"/>
        <w:numPr>
          <w:ilvl w:val="1"/>
          <w:numId w:val="17"/>
        </w:numPr>
        <w:rPr>
          <w:sz w:val="20"/>
          <w:szCs w:val="20"/>
        </w:rPr>
      </w:pPr>
      <w:r w:rsidRPr="007B4F08">
        <w:rPr>
          <w:sz w:val="20"/>
          <w:szCs w:val="20"/>
        </w:rPr>
        <w:t>Metacarpals</w:t>
      </w:r>
    </w:p>
    <w:p w:rsidR="0068464C" w:rsidRPr="007B4F08" w:rsidRDefault="0068464C" w:rsidP="0068464C">
      <w:pPr>
        <w:pStyle w:val="ListParagraph"/>
        <w:numPr>
          <w:ilvl w:val="1"/>
          <w:numId w:val="17"/>
        </w:numPr>
        <w:rPr>
          <w:sz w:val="20"/>
          <w:szCs w:val="20"/>
        </w:rPr>
      </w:pPr>
      <w:r w:rsidRPr="007B4F08">
        <w:rPr>
          <w:sz w:val="20"/>
          <w:szCs w:val="20"/>
        </w:rPr>
        <w:t>Proximal phalanges</w:t>
      </w:r>
    </w:p>
    <w:p w:rsidR="0068464C" w:rsidRPr="007B4F08" w:rsidRDefault="0068464C" w:rsidP="0068464C">
      <w:pPr>
        <w:pStyle w:val="ListParagraph"/>
        <w:numPr>
          <w:ilvl w:val="1"/>
          <w:numId w:val="17"/>
        </w:numPr>
        <w:rPr>
          <w:sz w:val="20"/>
          <w:szCs w:val="20"/>
        </w:rPr>
      </w:pPr>
      <w:r w:rsidRPr="007B4F08">
        <w:rPr>
          <w:sz w:val="20"/>
          <w:szCs w:val="20"/>
        </w:rPr>
        <w:lastRenderedPageBreak/>
        <w:t>Middle phalanges</w:t>
      </w:r>
    </w:p>
    <w:p w:rsidR="0068464C" w:rsidRPr="007B4F08" w:rsidRDefault="0068464C" w:rsidP="0068464C">
      <w:pPr>
        <w:pStyle w:val="ListParagraph"/>
        <w:numPr>
          <w:ilvl w:val="1"/>
          <w:numId w:val="17"/>
        </w:numPr>
        <w:rPr>
          <w:sz w:val="20"/>
          <w:szCs w:val="20"/>
        </w:rPr>
      </w:pPr>
      <w:r w:rsidRPr="007B4F08">
        <w:rPr>
          <w:sz w:val="20"/>
          <w:szCs w:val="20"/>
        </w:rPr>
        <w:t>Distal phalanges</w:t>
      </w:r>
    </w:p>
    <w:p w:rsidR="0068464C" w:rsidRDefault="0068464C" w:rsidP="0068464C">
      <w:pPr>
        <w:rPr>
          <w:sz w:val="20"/>
          <w:szCs w:val="20"/>
        </w:rPr>
      </w:pPr>
    </w:p>
    <w:p w:rsidR="0068464C" w:rsidRDefault="0068464C" w:rsidP="0068464C">
      <w:r>
        <w:t xml:space="preserve">Obtain bones of </w:t>
      </w:r>
      <w:r w:rsidRPr="007B4F08">
        <w:rPr>
          <w:b/>
        </w:rPr>
        <w:t>the lower extremity</w:t>
      </w:r>
      <w:r>
        <w:t xml:space="preserve"> and located the features and landmarks</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Pelvis</w:t>
      </w:r>
    </w:p>
    <w:p w:rsidR="0068464C" w:rsidRPr="007B4F08" w:rsidRDefault="0068464C" w:rsidP="0068464C">
      <w:pPr>
        <w:pStyle w:val="ListParagraph"/>
        <w:numPr>
          <w:ilvl w:val="1"/>
          <w:numId w:val="18"/>
        </w:numPr>
        <w:rPr>
          <w:sz w:val="20"/>
          <w:szCs w:val="20"/>
        </w:rPr>
      </w:pPr>
      <w:r w:rsidRPr="007B4F08">
        <w:rPr>
          <w:sz w:val="20"/>
          <w:szCs w:val="20"/>
        </w:rPr>
        <w:t>Ilium</w:t>
      </w:r>
    </w:p>
    <w:p w:rsidR="0068464C" w:rsidRPr="007B4F08" w:rsidRDefault="0068464C" w:rsidP="0068464C">
      <w:pPr>
        <w:pStyle w:val="ListParagraph"/>
        <w:numPr>
          <w:ilvl w:val="2"/>
          <w:numId w:val="18"/>
        </w:numPr>
        <w:rPr>
          <w:sz w:val="20"/>
          <w:szCs w:val="20"/>
        </w:rPr>
      </w:pPr>
      <w:r w:rsidRPr="007B4F08">
        <w:rPr>
          <w:sz w:val="20"/>
          <w:szCs w:val="20"/>
        </w:rPr>
        <w:t xml:space="preserve">Iliac crest </w:t>
      </w:r>
    </w:p>
    <w:p w:rsidR="0068464C" w:rsidRPr="007B4F08" w:rsidRDefault="0068464C" w:rsidP="0068464C">
      <w:pPr>
        <w:pStyle w:val="ListParagraph"/>
        <w:numPr>
          <w:ilvl w:val="2"/>
          <w:numId w:val="18"/>
        </w:numPr>
        <w:rPr>
          <w:sz w:val="20"/>
          <w:szCs w:val="20"/>
        </w:rPr>
      </w:pPr>
      <w:r w:rsidRPr="007B4F08">
        <w:rPr>
          <w:sz w:val="20"/>
          <w:szCs w:val="20"/>
        </w:rPr>
        <w:t xml:space="preserve">Anterior superior iliac spine </w:t>
      </w:r>
    </w:p>
    <w:p w:rsidR="0068464C" w:rsidRPr="007B4F08" w:rsidRDefault="0068464C" w:rsidP="0068464C">
      <w:pPr>
        <w:pStyle w:val="ListParagraph"/>
        <w:numPr>
          <w:ilvl w:val="2"/>
          <w:numId w:val="18"/>
        </w:numPr>
        <w:rPr>
          <w:sz w:val="20"/>
          <w:szCs w:val="20"/>
        </w:rPr>
      </w:pPr>
      <w:r w:rsidRPr="007B4F08">
        <w:rPr>
          <w:sz w:val="20"/>
          <w:szCs w:val="20"/>
        </w:rPr>
        <w:t>Anterior inferior iliac spine</w:t>
      </w:r>
    </w:p>
    <w:p w:rsidR="0068464C" w:rsidRPr="007B4F08" w:rsidRDefault="0068464C" w:rsidP="0068464C">
      <w:pPr>
        <w:pStyle w:val="ListParagraph"/>
        <w:numPr>
          <w:ilvl w:val="2"/>
          <w:numId w:val="18"/>
        </w:numPr>
        <w:rPr>
          <w:sz w:val="20"/>
          <w:szCs w:val="20"/>
        </w:rPr>
      </w:pPr>
      <w:r w:rsidRPr="007B4F08">
        <w:rPr>
          <w:sz w:val="20"/>
          <w:szCs w:val="20"/>
        </w:rPr>
        <w:t>Posterior superior iliac spine</w:t>
      </w:r>
    </w:p>
    <w:p w:rsidR="0068464C" w:rsidRPr="007B4F08" w:rsidRDefault="0068464C" w:rsidP="0068464C">
      <w:pPr>
        <w:pStyle w:val="ListParagraph"/>
        <w:numPr>
          <w:ilvl w:val="2"/>
          <w:numId w:val="18"/>
        </w:numPr>
        <w:rPr>
          <w:sz w:val="20"/>
          <w:szCs w:val="20"/>
        </w:rPr>
      </w:pPr>
      <w:r w:rsidRPr="007B4F08">
        <w:rPr>
          <w:sz w:val="20"/>
          <w:szCs w:val="20"/>
        </w:rPr>
        <w:t>Posterior inferior iliac spine</w:t>
      </w:r>
    </w:p>
    <w:p w:rsidR="0068464C" w:rsidRPr="007B4F08" w:rsidRDefault="0068464C" w:rsidP="0068464C">
      <w:pPr>
        <w:pStyle w:val="ListParagraph"/>
        <w:numPr>
          <w:ilvl w:val="2"/>
          <w:numId w:val="18"/>
        </w:numPr>
        <w:rPr>
          <w:sz w:val="20"/>
          <w:szCs w:val="20"/>
        </w:rPr>
      </w:pPr>
      <w:r w:rsidRPr="007B4F08">
        <w:rPr>
          <w:sz w:val="20"/>
          <w:szCs w:val="20"/>
        </w:rPr>
        <w:t>ala</w:t>
      </w:r>
    </w:p>
    <w:p w:rsidR="0068464C" w:rsidRPr="007B4F08" w:rsidRDefault="0068464C" w:rsidP="0068464C">
      <w:pPr>
        <w:pStyle w:val="ListParagraph"/>
        <w:numPr>
          <w:ilvl w:val="1"/>
          <w:numId w:val="18"/>
        </w:numPr>
        <w:rPr>
          <w:sz w:val="20"/>
          <w:szCs w:val="20"/>
        </w:rPr>
      </w:pPr>
      <w:proofErr w:type="spellStart"/>
      <w:r w:rsidRPr="007B4F08">
        <w:rPr>
          <w:sz w:val="20"/>
          <w:szCs w:val="20"/>
        </w:rPr>
        <w:t>Ishium</w:t>
      </w:r>
      <w:proofErr w:type="spellEnd"/>
    </w:p>
    <w:p w:rsidR="0068464C" w:rsidRPr="007B4F08" w:rsidRDefault="0068464C" w:rsidP="0068464C">
      <w:pPr>
        <w:pStyle w:val="ListParagraph"/>
        <w:numPr>
          <w:ilvl w:val="2"/>
          <w:numId w:val="18"/>
        </w:numPr>
        <w:rPr>
          <w:sz w:val="20"/>
          <w:szCs w:val="20"/>
        </w:rPr>
      </w:pPr>
      <w:proofErr w:type="spellStart"/>
      <w:r w:rsidRPr="007B4F08">
        <w:rPr>
          <w:sz w:val="20"/>
          <w:szCs w:val="20"/>
        </w:rPr>
        <w:t>Ramus</w:t>
      </w:r>
      <w:proofErr w:type="spellEnd"/>
    </w:p>
    <w:p w:rsidR="0068464C" w:rsidRPr="007B4F08" w:rsidRDefault="0068464C" w:rsidP="0068464C">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68464C" w:rsidRPr="007B4F08" w:rsidRDefault="0068464C" w:rsidP="0068464C">
      <w:pPr>
        <w:pStyle w:val="ListParagraph"/>
        <w:numPr>
          <w:ilvl w:val="1"/>
          <w:numId w:val="18"/>
        </w:numPr>
        <w:rPr>
          <w:sz w:val="20"/>
          <w:szCs w:val="20"/>
        </w:rPr>
      </w:pPr>
      <w:r w:rsidRPr="007B4F08">
        <w:rPr>
          <w:sz w:val="20"/>
          <w:szCs w:val="20"/>
        </w:rPr>
        <w:t>Pubis</w:t>
      </w:r>
    </w:p>
    <w:p w:rsidR="0068464C" w:rsidRPr="007B4F08" w:rsidRDefault="0068464C" w:rsidP="0068464C">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w:t>
      </w:r>
      <w:proofErr w:type="spellStart"/>
      <w:r w:rsidRPr="007B4F08">
        <w:rPr>
          <w:sz w:val="20"/>
          <w:szCs w:val="20"/>
        </w:rPr>
        <w:t>ramus</w:t>
      </w:r>
      <w:proofErr w:type="spellEnd"/>
    </w:p>
    <w:p w:rsidR="0068464C" w:rsidRPr="007B4F08" w:rsidRDefault="0068464C" w:rsidP="0068464C">
      <w:pPr>
        <w:pStyle w:val="ListParagraph"/>
        <w:numPr>
          <w:ilvl w:val="2"/>
          <w:numId w:val="18"/>
        </w:numPr>
        <w:rPr>
          <w:sz w:val="20"/>
          <w:szCs w:val="20"/>
        </w:rPr>
      </w:pPr>
      <w:proofErr w:type="spellStart"/>
      <w:r w:rsidRPr="007B4F08">
        <w:rPr>
          <w:sz w:val="20"/>
          <w:szCs w:val="20"/>
        </w:rPr>
        <w:t>Symphysis</w:t>
      </w:r>
      <w:proofErr w:type="spellEnd"/>
      <w:r w:rsidRPr="007B4F08">
        <w:rPr>
          <w:sz w:val="20"/>
          <w:szCs w:val="20"/>
        </w:rPr>
        <w:t xml:space="preserve"> pubis</w:t>
      </w:r>
    </w:p>
    <w:p w:rsidR="0068464C" w:rsidRPr="007B4F08" w:rsidRDefault="0068464C" w:rsidP="0068464C">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68464C" w:rsidRPr="007B4F08" w:rsidRDefault="0068464C" w:rsidP="0068464C">
      <w:pPr>
        <w:pStyle w:val="ListParagraph"/>
        <w:numPr>
          <w:ilvl w:val="2"/>
          <w:numId w:val="18"/>
        </w:numPr>
        <w:rPr>
          <w:sz w:val="20"/>
          <w:szCs w:val="20"/>
        </w:rPr>
      </w:pPr>
      <w:r w:rsidRPr="007B4F08">
        <w:rPr>
          <w:sz w:val="20"/>
          <w:szCs w:val="20"/>
        </w:rPr>
        <w:t>Pubic arch</w:t>
      </w:r>
    </w:p>
    <w:p w:rsidR="0068464C" w:rsidRPr="007B4F08" w:rsidRDefault="0068464C" w:rsidP="0068464C">
      <w:pPr>
        <w:pStyle w:val="ListParagraph"/>
        <w:numPr>
          <w:ilvl w:val="1"/>
          <w:numId w:val="18"/>
        </w:numPr>
        <w:rPr>
          <w:sz w:val="20"/>
          <w:szCs w:val="20"/>
        </w:rPr>
      </w:pPr>
      <w:proofErr w:type="spellStart"/>
      <w:r w:rsidRPr="007B4F08">
        <w:rPr>
          <w:sz w:val="20"/>
          <w:szCs w:val="20"/>
        </w:rPr>
        <w:t>Acetabulum</w:t>
      </w:r>
      <w:proofErr w:type="spellEnd"/>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Femur</w:t>
      </w:r>
    </w:p>
    <w:p w:rsidR="0068464C" w:rsidRPr="007B4F08" w:rsidRDefault="0068464C" w:rsidP="0068464C">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8"/>
        </w:numPr>
        <w:rPr>
          <w:sz w:val="20"/>
          <w:szCs w:val="20"/>
        </w:rPr>
      </w:pPr>
      <w:r w:rsidRPr="007B4F08">
        <w:rPr>
          <w:sz w:val="20"/>
          <w:szCs w:val="20"/>
        </w:rPr>
        <w:t>Neck</w:t>
      </w:r>
    </w:p>
    <w:p w:rsidR="0068464C" w:rsidRPr="007B4F08" w:rsidRDefault="0068464C" w:rsidP="0068464C">
      <w:pPr>
        <w:pStyle w:val="ListParagraph"/>
        <w:numPr>
          <w:ilvl w:val="1"/>
          <w:numId w:val="18"/>
        </w:numPr>
        <w:rPr>
          <w:sz w:val="20"/>
          <w:szCs w:val="20"/>
        </w:rPr>
      </w:pPr>
      <w:r w:rsidRPr="007B4F08">
        <w:rPr>
          <w:sz w:val="20"/>
          <w:szCs w:val="20"/>
        </w:rPr>
        <w:t xml:space="preserve">Greater </w:t>
      </w:r>
      <w:proofErr w:type="spellStart"/>
      <w:r w:rsidRPr="007B4F08">
        <w:rPr>
          <w:sz w:val="20"/>
          <w:szCs w:val="20"/>
        </w:rPr>
        <w:t>trochanter</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Lesser </w:t>
      </w:r>
      <w:proofErr w:type="spellStart"/>
      <w:r w:rsidRPr="007B4F08">
        <w:rPr>
          <w:sz w:val="20"/>
          <w:szCs w:val="20"/>
        </w:rPr>
        <w:t>trochanter</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epicondyle</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Medial </w:t>
      </w:r>
      <w:proofErr w:type="spellStart"/>
      <w:r w:rsidRPr="007B4F08">
        <w:rPr>
          <w:sz w:val="20"/>
          <w:szCs w:val="20"/>
        </w:rPr>
        <w:t>epicondyle</w:t>
      </w:r>
      <w:proofErr w:type="spellEnd"/>
    </w:p>
    <w:p w:rsidR="0068464C" w:rsidRPr="007B4F08" w:rsidRDefault="0068464C" w:rsidP="0068464C">
      <w:pPr>
        <w:pStyle w:val="ListParagraph"/>
        <w:numPr>
          <w:ilvl w:val="1"/>
          <w:numId w:val="18"/>
        </w:numPr>
        <w:rPr>
          <w:sz w:val="20"/>
          <w:szCs w:val="20"/>
        </w:rPr>
      </w:pPr>
      <w:r w:rsidRPr="007B4F08">
        <w:rPr>
          <w:sz w:val="20"/>
          <w:szCs w:val="20"/>
        </w:rPr>
        <w:t>Patellar surface</w:t>
      </w:r>
    </w:p>
    <w:p w:rsidR="0068464C" w:rsidRPr="007B4F08" w:rsidRDefault="0068464C" w:rsidP="0068464C">
      <w:pPr>
        <w:pStyle w:val="ListParagraph"/>
        <w:numPr>
          <w:ilvl w:val="0"/>
          <w:numId w:val="18"/>
        </w:numPr>
        <w:rPr>
          <w:sz w:val="20"/>
          <w:szCs w:val="20"/>
        </w:rPr>
      </w:pPr>
      <w:r w:rsidRPr="007B4F08">
        <w:rPr>
          <w:sz w:val="20"/>
          <w:szCs w:val="20"/>
        </w:rPr>
        <w:t>Patella</w:t>
      </w:r>
    </w:p>
    <w:p w:rsidR="0068464C" w:rsidRPr="007B4F08" w:rsidRDefault="0068464C" w:rsidP="0068464C">
      <w:pPr>
        <w:pStyle w:val="ListParagraph"/>
        <w:numPr>
          <w:ilvl w:val="1"/>
          <w:numId w:val="18"/>
        </w:numPr>
        <w:rPr>
          <w:sz w:val="20"/>
          <w:szCs w:val="20"/>
        </w:rPr>
      </w:pPr>
      <w:r w:rsidRPr="007B4F08">
        <w:rPr>
          <w:sz w:val="20"/>
          <w:szCs w:val="20"/>
        </w:rPr>
        <w:t>Apex</w:t>
      </w:r>
    </w:p>
    <w:p w:rsidR="0068464C" w:rsidRPr="007B4F08" w:rsidRDefault="0068464C" w:rsidP="0068464C">
      <w:pPr>
        <w:pStyle w:val="ListParagraph"/>
        <w:numPr>
          <w:ilvl w:val="1"/>
          <w:numId w:val="18"/>
        </w:numPr>
        <w:rPr>
          <w:sz w:val="20"/>
          <w:szCs w:val="20"/>
        </w:rPr>
      </w:pPr>
      <w:r>
        <w:rPr>
          <w:sz w:val="20"/>
          <w:szCs w:val="20"/>
        </w:rPr>
        <w:t>Facet</w:t>
      </w:r>
      <w:r w:rsidRPr="007B4F08">
        <w:rPr>
          <w:sz w:val="20"/>
          <w:szCs w:val="20"/>
        </w:rPr>
        <w:t>s</w:t>
      </w:r>
    </w:p>
    <w:p w:rsidR="0068464C" w:rsidRPr="007B4F08" w:rsidRDefault="0068464C" w:rsidP="0068464C">
      <w:pPr>
        <w:pStyle w:val="ListParagraph"/>
        <w:numPr>
          <w:ilvl w:val="0"/>
          <w:numId w:val="18"/>
        </w:numPr>
        <w:rPr>
          <w:sz w:val="20"/>
          <w:szCs w:val="20"/>
        </w:rPr>
      </w:pPr>
      <w:r w:rsidRPr="007B4F08">
        <w:rPr>
          <w:sz w:val="20"/>
          <w:szCs w:val="20"/>
        </w:rPr>
        <w:t>Tibia</w:t>
      </w:r>
    </w:p>
    <w:p w:rsidR="0068464C" w:rsidRPr="007B4F08" w:rsidRDefault="0068464C" w:rsidP="0068464C">
      <w:pPr>
        <w:pStyle w:val="ListParagraph"/>
        <w:numPr>
          <w:ilvl w:val="1"/>
          <w:numId w:val="18"/>
        </w:numPr>
        <w:rPr>
          <w:sz w:val="20"/>
          <w:szCs w:val="20"/>
        </w:rPr>
      </w:pPr>
      <w:proofErr w:type="spellStart"/>
      <w:r w:rsidRPr="007B4F08">
        <w:rPr>
          <w:sz w:val="20"/>
          <w:szCs w:val="20"/>
        </w:rPr>
        <w:lastRenderedPageBreak/>
        <w:t>Intercondylar</w:t>
      </w:r>
      <w:proofErr w:type="spellEnd"/>
      <w:r w:rsidRPr="007B4F08">
        <w:rPr>
          <w:sz w:val="20"/>
          <w:szCs w:val="20"/>
        </w:rPr>
        <w:t xml:space="preserve"> eminence</w:t>
      </w:r>
    </w:p>
    <w:p w:rsidR="0068464C" w:rsidRPr="007B4F08" w:rsidRDefault="0068464C" w:rsidP="0068464C">
      <w:pPr>
        <w:pStyle w:val="ListParagraph"/>
        <w:numPr>
          <w:ilvl w:val="1"/>
          <w:numId w:val="18"/>
        </w:numPr>
        <w:rPr>
          <w:sz w:val="20"/>
          <w:szCs w:val="20"/>
        </w:rPr>
      </w:pPr>
      <w:r w:rsidRPr="007B4F08">
        <w:rPr>
          <w:sz w:val="20"/>
          <w:szCs w:val="20"/>
        </w:rPr>
        <w:t xml:space="preserve">Lateral </w:t>
      </w:r>
      <w:proofErr w:type="spellStart"/>
      <w:r w:rsidRPr="007B4F08">
        <w:rPr>
          <w:sz w:val="20"/>
          <w:szCs w:val="20"/>
        </w:rPr>
        <w:t>condyle</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Medial </w:t>
      </w:r>
      <w:proofErr w:type="spellStart"/>
      <w:r w:rsidRPr="007B4F08">
        <w:rPr>
          <w:sz w:val="20"/>
          <w:szCs w:val="20"/>
        </w:rPr>
        <w:t>condyle</w:t>
      </w:r>
      <w:proofErr w:type="spellEnd"/>
    </w:p>
    <w:p w:rsidR="0068464C" w:rsidRPr="007B4F08" w:rsidRDefault="0068464C" w:rsidP="0068464C">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w:t>
      </w:r>
      <w:proofErr w:type="spellStart"/>
      <w:r w:rsidRPr="007B4F08">
        <w:rPr>
          <w:sz w:val="20"/>
          <w:szCs w:val="20"/>
        </w:rPr>
        <w:t>tuberosity</w:t>
      </w:r>
      <w:proofErr w:type="spellEnd"/>
    </w:p>
    <w:p w:rsidR="0068464C" w:rsidRPr="007B4F08" w:rsidRDefault="0068464C" w:rsidP="0068464C">
      <w:pPr>
        <w:pStyle w:val="ListParagraph"/>
        <w:numPr>
          <w:ilvl w:val="1"/>
          <w:numId w:val="18"/>
        </w:numPr>
        <w:rPr>
          <w:sz w:val="20"/>
          <w:szCs w:val="20"/>
        </w:rPr>
      </w:pPr>
      <w:r w:rsidRPr="007B4F08">
        <w:rPr>
          <w:sz w:val="20"/>
          <w:szCs w:val="20"/>
        </w:rPr>
        <w:t xml:space="preserve">Medial </w:t>
      </w:r>
      <w:proofErr w:type="spellStart"/>
      <w:r w:rsidRPr="007B4F08">
        <w:rPr>
          <w:sz w:val="20"/>
          <w:szCs w:val="20"/>
        </w:rPr>
        <w:t>malleolus</w:t>
      </w:r>
      <w:proofErr w:type="spellEnd"/>
    </w:p>
    <w:p w:rsidR="0068464C" w:rsidRPr="007B4F08" w:rsidRDefault="0068464C" w:rsidP="0068464C">
      <w:pPr>
        <w:pStyle w:val="ListParagraph"/>
        <w:numPr>
          <w:ilvl w:val="0"/>
          <w:numId w:val="18"/>
        </w:numPr>
        <w:rPr>
          <w:sz w:val="20"/>
          <w:szCs w:val="20"/>
        </w:rPr>
      </w:pPr>
      <w:r w:rsidRPr="007B4F08">
        <w:rPr>
          <w:sz w:val="20"/>
          <w:szCs w:val="20"/>
        </w:rPr>
        <w:t>Fibula</w:t>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9"/>
        </w:numPr>
        <w:rPr>
          <w:sz w:val="20"/>
          <w:szCs w:val="20"/>
        </w:rPr>
      </w:pPr>
      <w:r w:rsidRPr="007B4F08">
        <w:rPr>
          <w:sz w:val="20"/>
          <w:szCs w:val="20"/>
        </w:rPr>
        <w:lastRenderedPageBreak/>
        <w:t xml:space="preserve">Lateral </w:t>
      </w:r>
      <w:proofErr w:type="spellStart"/>
      <w:r w:rsidRPr="007B4F08">
        <w:rPr>
          <w:sz w:val="20"/>
          <w:szCs w:val="20"/>
        </w:rPr>
        <w:t>malleolus</w:t>
      </w:r>
      <w:proofErr w:type="spellEnd"/>
    </w:p>
    <w:p w:rsidR="0068464C" w:rsidRPr="007B4F08" w:rsidRDefault="0068464C" w:rsidP="0068464C">
      <w:pPr>
        <w:pStyle w:val="ListParagraph"/>
        <w:numPr>
          <w:ilvl w:val="0"/>
          <w:numId w:val="19"/>
        </w:numPr>
        <w:rPr>
          <w:sz w:val="20"/>
          <w:szCs w:val="20"/>
        </w:rPr>
      </w:pPr>
      <w:r w:rsidRPr="007B4F08">
        <w:rPr>
          <w:sz w:val="20"/>
          <w:szCs w:val="20"/>
        </w:rPr>
        <w:t>Ankle and Foot</w:t>
      </w:r>
    </w:p>
    <w:p w:rsidR="0068464C" w:rsidRPr="007B4F08" w:rsidRDefault="0068464C" w:rsidP="0068464C">
      <w:pPr>
        <w:pStyle w:val="ListParagraph"/>
        <w:numPr>
          <w:ilvl w:val="1"/>
          <w:numId w:val="19"/>
        </w:numPr>
        <w:rPr>
          <w:sz w:val="20"/>
          <w:szCs w:val="20"/>
        </w:rPr>
      </w:pPr>
      <w:r w:rsidRPr="007B4F08">
        <w:rPr>
          <w:sz w:val="20"/>
          <w:szCs w:val="20"/>
        </w:rPr>
        <w:t>Tarsal bones</w:t>
      </w:r>
    </w:p>
    <w:p w:rsidR="0068464C" w:rsidRPr="007B4F08" w:rsidRDefault="0068464C" w:rsidP="0068464C">
      <w:pPr>
        <w:pStyle w:val="ListParagraph"/>
        <w:numPr>
          <w:ilvl w:val="2"/>
          <w:numId w:val="19"/>
        </w:numPr>
        <w:rPr>
          <w:sz w:val="20"/>
          <w:szCs w:val="20"/>
        </w:rPr>
      </w:pPr>
      <w:proofErr w:type="spellStart"/>
      <w:r w:rsidRPr="007B4F08">
        <w:rPr>
          <w:sz w:val="20"/>
          <w:szCs w:val="20"/>
        </w:rPr>
        <w:t>Calcaneus</w:t>
      </w:r>
      <w:proofErr w:type="spellEnd"/>
    </w:p>
    <w:p w:rsidR="0068464C" w:rsidRPr="007B4F08" w:rsidRDefault="0068464C" w:rsidP="0068464C">
      <w:pPr>
        <w:pStyle w:val="ListParagraph"/>
        <w:numPr>
          <w:ilvl w:val="2"/>
          <w:numId w:val="20"/>
        </w:numPr>
        <w:rPr>
          <w:sz w:val="20"/>
          <w:szCs w:val="20"/>
        </w:rPr>
      </w:pPr>
      <w:r w:rsidRPr="007B4F08">
        <w:rPr>
          <w:sz w:val="20"/>
          <w:szCs w:val="20"/>
        </w:rPr>
        <w:t>Talus</w:t>
      </w:r>
    </w:p>
    <w:p w:rsidR="0068464C" w:rsidRPr="007B4F08" w:rsidRDefault="0068464C" w:rsidP="0068464C">
      <w:pPr>
        <w:pStyle w:val="ListParagraph"/>
        <w:numPr>
          <w:ilvl w:val="1"/>
          <w:numId w:val="20"/>
        </w:numPr>
        <w:rPr>
          <w:sz w:val="20"/>
          <w:szCs w:val="20"/>
        </w:rPr>
      </w:pPr>
      <w:r w:rsidRPr="007B4F08">
        <w:rPr>
          <w:sz w:val="20"/>
          <w:szCs w:val="20"/>
        </w:rPr>
        <w:t>Metatarsals</w:t>
      </w:r>
    </w:p>
    <w:p w:rsidR="0068464C" w:rsidRPr="00555BE9" w:rsidRDefault="00FD61C4" w:rsidP="0068464C">
      <w:pPr>
        <w:pStyle w:val="ListParagraph"/>
        <w:numPr>
          <w:ilvl w:val="1"/>
          <w:numId w:val="20"/>
        </w:numPr>
        <w:rPr>
          <w:sz w:val="20"/>
          <w:szCs w:val="20"/>
        </w:rPr>
        <w:sectPr w:rsidR="0068464C" w:rsidRPr="00555BE9" w:rsidSect="00D43543">
          <w:type w:val="continuous"/>
          <w:pgSz w:w="12240" w:h="15840"/>
          <w:pgMar w:top="720" w:right="720" w:bottom="720" w:left="720" w:header="720" w:footer="720" w:gutter="0"/>
          <w:cols w:num="2" w:space="720"/>
          <w:titlePg/>
          <w:docGrid w:linePitch="360"/>
        </w:sectPr>
      </w:pPr>
      <w:r>
        <w:rPr>
          <w:sz w:val="20"/>
          <w:szCs w:val="20"/>
        </w:rPr>
        <w:t>phalange</w:t>
      </w:r>
    </w:p>
    <w:p w:rsidR="0068464C" w:rsidRPr="00F5150F" w:rsidRDefault="0068464C" w:rsidP="0068464C">
      <w:pPr>
        <w:rPr>
          <w:b/>
        </w:rPr>
      </w:pPr>
      <w:r>
        <w:lastRenderedPageBreak/>
        <w:t xml:space="preserve">Use the lab manual, your notes, or your textbook to answer the following questions.  </w:t>
      </w:r>
      <w:r w:rsidRPr="00F5150F">
        <w:rPr>
          <w:b/>
        </w:rPr>
        <w:t xml:space="preserve">These questions are to be answered before leaving lab. </w:t>
      </w:r>
    </w:p>
    <w:p w:rsidR="0068464C" w:rsidRDefault="0068464C" w:rsidP="0068464C"/>
    <w:p w:rsidR="0068464C" w:rsidRDefault="0068464C" w:rsidP="0068464C">
      <w:pPr>
        <w:pStyle w:val="ListParagraph"/>
        <w:numPr>
          <w:ilvl w:val="0"/>
          <w:numId w:val="11"/>
        </w:numPr>
      </w:pPr>
      <w:r>
        <w:t xml:space="preserve"> Which bones make up the pectoral girdle? </w:t>
      </w:r>
      <w:r w:rsidRPr="0023515A">
        <w:rPr>
          <w:color w:val="76923C" w:themeColor="accent3" w:themeShade="BF"/>
        </w:rPr>
        <w:t>Clavicle &amp; scapula,</w:t>
      </w:r>
      <w:r>
        <w:t xml:space="preserve"> </w:t>
      </w:r>
    </w:p>
    <w:p w:rsidR="0068464C" w:rsidRDefault="0068464C" w:rsidP="0068464C"/>
    <w:p w:rsidR="0068464C" w:rsidRDefault="0068464C" w:rsidP="0068464C">
      <w:pPr>
        <w:pStyle w:val="ListParagraph"/>
        <w:numPr>
          <w:ilvl w:val="0"/>
          <w:numId w:val="11"/>
        </w:numPr>
      </w:pPr>
      <w:r>
        <w:t xml:space="preserve"> Which feature of the scapula divides the posterior aspect into superior and inferior portions?</w:t>
      </w:r>
    </w:p>
    <w:p w:rsidR="0068464C" w:rsidRPr="0023515A" w:rsidRDefault="0068464C" w:rsidP="0068464C">
      <w:pPr>
        <w:pStyle w:val="ListParagraph"/>
        <w:rPr>
          <w:color w:val="76923C" w:themeColor="accent3" w:themeShade="BF"/>
        </w:rPr>
      </w:pPr>
      <w:r w:rsidRPr="0023515A">
        <w:rPr>
          <w:color w:val="76923C" w:themeColor="accent3" w:themeShade="BF"/>
        </w:rPr>
        <w:t>Scapular spine</w:t>
      </w:r>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Identify the </w:t>
      </w:r>
      <w:proofErr w:type="spellStart"/>
      <w:r>
        <w:t>glenoid</w:t>
      </w:r>
      <w:proofErr w:type="spellEnd"/>
      <w:r>
        <w:t xml:space="preserve"> </w:t>
      </w:r>
      <w:proofErr w:type="spellStart"/>
      <w:r>
        <w:t>fossa</w:t>
      </w:r>
      <w:proofErr w:type="spellEnd"/>
      <w:r>
        <w:t xml:space="preserve"> of the scapula.  With which bone will it articulate to form the shoulder joint?  What type joint arrangement is this? </w:t>
      </w:r>
      <w:r w:rsidRPr="0023515A">
        <w:rPr>
          <w:color w:val="76923C" w:themeColor="accent3" w:themeShade="BF"/>
        </w:rPr>
        <w:t xml:space="preserve">The head of the </w:t>
      </w:r>
      <w:proofErr w:type="spellStart"/>
      <w:r w:rsidRPr="0023515A">
        <w:rPr>
          <w:color w:val="76923C" w:themeColor="accent3" w:themeShade="BF"/>
        </w:rPr>
        <w:t>humerus</w:t>
      </w:r>
      <w:proofErr w:type="spellEnd"/>
      <w:r w:rsidRPr="0023515A">
        <w:rPr>
          <w:color w:val="76923C" w:themeColor="accent3" w:themeShade="BF"/>
        </w:rPr>
        <w:t xml:space="preserve"> joins the </w:t>
      </w:r>
      <w:proofErr w:type="spellStart"/>
      <w:r w:rsidRPr="0023515A">
        <w:rPr>
          <w:color w:val="76923C" w:themeColor="accent3" w:themeShade="BF"/>
        </w:rPr>
        <w:t>glenoid</w:t>
      </w:r>
      <w:proofErr w:type="spellEnd"/>
      <w:r w:rsidRPr="0023515A">
        <w:rPr>
          <w:color w:val="76923C" w:themeColor="accent3" w:themeShade="BF"/>
        </w:rPr>
        <w:t xml:space="preserve"> </w:t>
      </w:r>
      <w:proofErr w:type="spellStart"/>
      <w:r w:rsidRPr="0023515A">
        <w:rPr>
          <w:color w:val="76923C" w:themeColor="accent3" w:themeShade="BF"/>
        </w:rPr>
        <w:t>fossa</w:t>
      </w:r>
      <w:proofErr w:type="spellEnd"/>
      <w:r w:rsidRPr="0023515A">
        <w:rPr>
          <w:color w:val="76923C" w:themeColor="accent3" w:themeShade="BF"/>
        </w:rPr>
        <w:t xml:space="preserve"> in a ball and socket synovial joint. </w:t>
      </w:r>
    </w:p>
    <w:p w:rsidR="0068464C" w:rsidRDefault="0068464C" w:rsidP="0068464C"/>
    <w:p w:rsidR="0068464C" w:rsidRDefault="0068464C" w:rsidP="0068464C">
      <w:pPr>
        <w:pStyle w:val="ListParagraph"/>
        <w:numPr>
          <w:ilvl w:val="0"/>
          <w:numId w:val="11"/>
        </w:numPr>
      </w:pPr>
      <w:r>
        <w:t xml:space="preserve">Which features of which bones form the hinge joint at the elbow?  </w:t>
      </w:r>
      <w:r w:rsidRPr="0023515A">
        <w:rPr>
          <w:color w:val="76923C" w:themeColor="accent3" w:themeShade="BF"/>
        </w:rPr>
        <w:t xml:space="preserve">The </w:t>
      </w:r>
      <w:proofErr w:type="spellStart"/>
      <w:r w:rsidRPr="0023515A">
        <w:rPr>
          <w:color w:val="76923C" w:themeColor="accent3" w:themeShade="BF"/>
        </w:rPr>
        <w:t>olecranon</w:t>
      </w:r>
      <w:proofErr w:type="spellEnd"/>
      <w:r w:rsidRPr="0023515A">
        <w:rPr>
          <w:color w:val="76923C" w:themeColor="accent3" w:themeShade="BF"/>
        </w:rPr>
        <w:t xml:space="preserve"> process and the </w:t>
      </w:r>
      <w:proofErr w:type="spellStart"/>
      <w:r w:rsidRPr="0023515A">
        <w:rPr>
          <w:color w:val="76923C" w:themeColor="accent3" w:themeShade="BF"/>
        </w:rPr>
        <w:t>coronoid</w:t>
      </w:r>
      <w:proofErr w:type="spellEnd"/>
      <w:r w:rsidRPr="0023515A">
        <w:rPr>
          <w:color w:val="76923C" w:themeColor="accent3" w:themeShade="BF"/>
        </w:rPr>
        <w:t xml:space="preserve"> process create the </w:t>
      </w:r>
      <w:proofErr w:type="spellStart"/>
      <w:r w:rsidRPr="0023515A">
        <w:rPr>
          <w:color w:val="76923C" w:themeColor="accent3" w:themeShade="BF"/>
        </w:rPr>
        <w:t>trochlear</w:t>
      </w:r>
      <w:proofErr w:type="spellEnd"/>
      <w:r w:rsidRPr="0023515A">
        <w:rPr>
          <w:color w:val="76923C" w:themeColor="accent3" w:themeShade="BF"/>
        </w:rPr>
        <w:t xml:space="preserve"> notch of the ulna which fits around  the </w:t>
      </w:r>
      <w:proofErr w:type="spellStart"/>
      <w:r w:rsidRPr="0023515A">
        <w:rPr>
          <w:color w:val="76923C" w:themeColor="accent3" w:themeShade="BF"/>
        </w:rPr>
        <w:t>trochlea</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Which feature of the ulna prevents hyperextension of the elbow?  </w:t>
      </w:r>
      <w:r w:rsidRPr="0023515A">
        <w:rPr>
          <w:color w:val="76923C" w:themeColor="accent3" w:themeShade="BF"/>
        </w:rPr>
        <w:t xml:space="preserve">The </w:t>
      </w:r>
      <w:proofErr w:type="spellStart"/>
      <w:r w:rsidRPr="0023515A">
        <w:rPr>
          <w:color w:val="76923C" w:themeColor="accent3" w:themeShade="BF"/>
        </w:rPr>
        <w:t>olecranon</w:t>
      </w:r>
      <w:proofErr w:type="spellEnd"/>
      <w:r w:rsidRPr="0023515A">
        <w:rPr>
          <w:color w:val="76923C" w:themeColor="accent3" w:themeShade="BF"/>
        </w:rPr>
        <w:t xml:space="preserve"> process as it sits in the </w:t>
      </w:r>
      <w:proofErr w:type="spellStart"/>
      <w:r w:rsidRPr="0023515A">
        <w:rPr>
          <w:color w:val="76923C" w:themeColor="accent3" w:themeShade="BF"/>
        </w:rPr>
        <w:t>olecranon</w:t>
      </w:r>
      <w:proofErr w:type="spellEnd"/>
      <w:r w:rsidRPr="0023515A">
        <w:rPr>
          <w:color w:val="76923C" w:themeColor="accent3" w:themeShade="BF"/>
        </w:rPr>
        <w:t xml:space="preserve"> </w:t>
      </w:r>
      <w:proofErr w:type="spellStart"/>
      <w:r w:rsidRPr="0023515A">
        <w:rPr>
          <w:color w:val="76923C" w:themeColor="accent3" w:themeShade="BF"/>
        </w:rPr>
        <w:t>fossa</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w:t>
      </w:r>
    </w:p>
    <w:p w:rsidR="0068464C" w:rsidRDefault="0068464C" w:rsidP="0068464C"/>
    <w:p w:rsidR="0068464C" w:rsidRDefault="0068464C" w:rsidP="0068464C">
      <w:pPr>
        <w:pStyle w:val="ListParagraph"/>
        <w:numPr>
          <w:ilvl w:val="0"/>
          <w:numId w:val="11"/>
        </w:numPr>
      </w:pPr>
      <w:r>
        <w:t xml:space="preserve">Which features of which bones form the pivot joint at the elbow? </w:t>
      </w:r>
      <w:r w:rsidRPr="0023515A">
        <w:rPr>
          <w:color w:val="76923C" w:themeColor="accent3" w:themeShade="BF"/>
        </w:rPr>
        <w:t xml:space="preserve">The head of the radius fits against the </w:t>
      </w:r>
      <w:proofErr w:type="spellStart"/>
      <w:r w:rsidRPr="0023515A">
        <w:rPr>
          <w:color w:val="76923C" w:themeColor="accent3" w:themeShade="BF"/>
        </w:rPr>
        <w:t>capitulum</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and articulates with the radial notch of the ulna</w:t>
      </w:r>
    </w:p>
    <w:p w:rsidR="0068464C" w:rsidRDefault="0068464C" w:rsidP="0068464C"/>
    <w:p w:rsidR="0068464C" w:rsidRDefault="0068464C" w:rsidP="0068464C">
      <w:pPr>
        <w:pStyle w:val="ListParagraph"/>
        <w:numPr>
          <w:ilvl w:val="0"/>
          <w:numId w:val="11"/>
        </w:numPr>
      </w:pPr>
      <w:r>
        <w:t xml:space="preserve">Which bones make up the pelvic girdle?  </w:t>
      </w:r>
      <w:r w:rsidRPr="008C5F05">
        <w:rPr>
          <w:color w:val="76923C" w:themeColor="accent3" w:themeShade="BF"/>
        </w:rPr>
        <w:t xml:space="preserve">A pair of </w:t>
      </w:r>
      <w:proofErr w:type="spellStart"/>
      <w:r w:rsidRPr="008C5F05">
        <w:rPr>
          <w:color w:val="76923C" w:themeColor="accent3" w:themeShade="BF"/>
        </w:rPr>
        <w:t>coxae</w:t>
      </w:r>
      <w:proofErr w:type="spellEnd"/>
    </w:p>
    <w:p w:rsidR="0068464C" w:rsidRDefault="0068464C" w:rsidP="0068464C"/>
    <w:p w:rsidR="0068464C" w:rsidRDefault="0068464C" w:rsidP="0068464C">
      <w:pPr>
        <w:pStyle w:val="ListParagraph"/>
        <w:numPr>
          <w:ilvl w:val="0"/>
          <w:numId w:val="11"/>
        </w:numPr>
      </w:pPr>
      <w:r>
        <w:t xml:space="preserve">What type of cartilage forms the pubic </w:t>
      </w:r>
      <w:proofErr w:type="spellStart"/>
      <w:r>
        <w:t>symphysis</w:t>
      </w:r>
      <w:proofErr w:type="spellEnd"/>
      <w:r>
        <w:t xml:space="preserve"> joint?  </w:t>
      </w:r>
      <w:proofErr w:type="spellStart"/>
      <w:r w:rsidRPr="008C5F05">
        <w:rPr>
          <w:color w:val="76923C" w:themeColor="accent3" w:themeShade="BF"/>
        </w:rPr>
        <w:t>fibrocartilage</w:t>
      </w:r>
      <w:proofErr w:type="spellEnd"/>
    </w:p>
    <w:p w:rsidR="0068464C" w:rsidRDefault="0068464C" w:rsidP="0068464C"/>
    <w:p w:rsidR="0068464C" w:rsidRDefault="0068464C" w:rsidP="0068464C">
      <w:pPr>
        <w:pStyle w:val="ListParagraph"/>
        <w:numPr>
          <w:ilvl w:val="0"/>
          <w:numId w:val="11"/>
        </w:numPr>
      </w:pPr>
      <w:r>
        <w:t xml:space="preserve">What are </w:t>
      </w:r>
      <w:r w:rsidRPr="00D43543">
        <w:rPr>
          <w:b/>
        </w:rPr>
        <w:t>three</w:t>
      </w:r>
      <w:r>
        <w:t xml:space="preserve"> differences that can be seen in a male pelvis versus a female pelvis?</w:t>
      </w:r>
    </w:p>
    <w:p w:rsidR="0068464C" w:rsidRDefault="0068464C" w:rsidP="0068464C">
      <w:pPr>
        <w:pStyle w:val="ListParagraph"/>
      </w:pPr>
    </w:p>
    <w:p w:rsidR="0068464C" w:rsidRDefault="0068464C" w:rsidP="0068464C">
      <w:r>
        <w:rPr>
          <w:noProof/>
        </w:rPr>
        <w:lastRenderedPageBreak/>
        <w:drawing>
          <wp:anchor distT="0" distB="0" distL="114300" distR="114300" simplePos="0" relativeHeight="251942912" behindDoc="1" locked="0" layoutInCell="1" allowOverlap="1">
            <wp:simplePos x="0" y="0"/>
            <wp:positionH relativeFrom="column">
              <wp:posOffset>180975</wp:posOffset>
            </wp:positionH>
            <wp:positionV relativeFrom="paragraph">
              <wp:posOffset>635</wp:posOffset>
            </wp:positionV>
            <wp:extent cx="6486525" cy="3343275"/>
            <wp:effectExtent l="19050" t="0" r="9525" b="0"/>
            <wp:wrapTight wrapText="bothSides">
              <wp:wrapPolygon edited="0">
                <wp:start x="-63" y="0"/>
                <wp:lineTo x="-63" y="21538"/>
                <wp:lineTo x="21632" y="21538"/>
                <wp:lineTo x="21632" y="0"/>
                <wp:lineTo x="-63" y="0"/>
              </wp:wrapPolygon>
            </wp:wrapTight>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6486525" cy="3343275"/>
                    </a:xfrm>
                    <a:prstGeom prst="rect">
                      <a:avLst/>
                    </a:prstGeom>
                    <a:noFill/>
                    <a:ln w="9525">
                      <a:noFill/>
                      <a:miter lim="800000"/>
                      <a:headEnd/>
                      <a:tailEnd/>
                    </a:ln>
                  </pic:spPr>
                </pic:pic>
              </a:graphicData>
            </a:graphic>
          </wp:anchor>
        </w:drawing>
      </w:r>
    </w:p>
    <w:p w:rsidR="0068464C" w:rsidRDefault="0068464C" w:rsidP="0068464C"/>
    <w:p w:rsidR="0068464C" w:rsidRPr="00E17C22" w:rsidRDefault="0068464C" w:rsidP="0068464C">
      <w:pPr>
        <w:pStyle w:val="ListParagraph"/>
        <w:numPr>
          <w:ilvl w:val="0"/>
          <w:numId w:val="11"/>
        </w:numPr>
        <w:rPr>
          <w:color w:val="76923C" w:themeColor="accent3" w:themeShade="BF"/>
        </w:rPr>
      </w:pPr>
      <w:r>
        <w:t xml:space="preserve">What are the functions of the greater and lesser </w:t>
      </w:r>
      <w:proofErr w:type="spellStart"/>
      <w:r>
        <w:t>trochanters</w:t>
      </w:r>
      <w:proofErr w:type="spellEnd"/>
      <w:r>
        <w:t xml:space="preserve"> in the </w:t>
      </w:r>
      <w:proofErr w:type="gramStart"/>
      <w:r>
        <w:t>femur.</w:t>
      </w:r>
      <w:proofErr w:type="gramEnd"/>
      <w:r>
        <w:t xml:space="preserve">  </w:t>
      </w:r>
      <w:r w:rsidRPr="00E17C22">
        <w:rPr>
          <w:color w:val="76923C" w:themeColor="accent3" w:themeShade="BF"/>
        </w:rPr>
        <w:t xml:space="preserve">Attachment sites for the muscle of the thigh and buttocks.  </w:t>
      </w:r>
    </w:p>
    <w:p w:rsidR="0068464C" w:rsidRDefault="0068464C" w:rsidP="0068464C"/>
    <w:p w:rsidR="0068464C" w:rsidRDefault="0068464C" w:rsidP="0068464C">
      <w:pPr>
        <w:pStyle w:val="ListParagraph"/>
        <w:numPr>
          <w:ilvl w:val="0"/>
          <w:numId w:val="11"/>
        </w:numPr>
      </w:pPr>
      <w:r>
        <w:t xml:space="preserve">Which bone contains the medial </w:t>
      </w:r>
      <w:proofErr w:type="spellStart"/>
      <w:r>
        <w:t>malleolus</w:t>
      </w:r>
      <w:proofErr w:type="spellEnd"/>
      <w:r>
        <w:t xml:space="preserve">?  </w:t>
      </w:r>
      <w:r w:rsidRPr="00E17C22">
        <w:rPr>
          <w:color w:val="76923C" w:themeColor="accent3" w:themeShade="BF"/>
        </w:rPr>
        <w:t>Tibia</w:t>
      </w:r>
    </w:p>
    <w:p w:rsidR="0068464C" w:rsidRDefault="0068464C" w:rsidP="0068464C"/>
    <w:p w:rsidR="0068464C" w:rsidRDefault="0068464C" w:rsidP="0068464C">
      <w:pPr>
        <w:pStyle w:val="ListParagraph"/>
        <w:numPr>
          <w:ilvl w:val="0"/>
          <w:numId w:val="11"/>
        </w:numPr>
      </w:pPr>
      <w:r>
        <w:t xml:space="preserve">Which bone contains the lateral </w:t>
      </w:r>
      <w:proofErr w:type="spellStart"/>
      <w:r>
        <w:t>malleolus</w:t>
      </w:r>
      <w:proofErr w:type="spellEnd"/>
      <w:r>
        <w:t xml:space="preserve">?  </w:t>
      </w:r>
      <w:r w:rsidRPr="00E17C22">
        <w:rPr>
          <w:color w:val="76923C" w:themeColor="accent3" w:themeShade="BF"/>
        </w:rPr>
        <w:t>Fibula</w:t>
      </w:r>
    </w:p>
    <w:p w:rsidR="0068464C" w:rsidRDefault="0068464C" w:rsidP="0068464C"/>
    <w:p w:rsidR="0068464C" w:rsidRDefault="0068464C" w:rsidP="0068464C">
      <w:pPr>
        <w:pStyle w:val="ListParagraph"/>
        <w:numPr>
          <w:ilvl w:val="0"/>
          <w:numId w:val="11"/>
        </w:numPr>
      </w:pPr>
      <w:r>
        <w:t xml:space="preserve">How many metatarsals are in the foot?  </w:t>
      </w:r>
      <w:r w:rsidRPr="00E17C22">
        <w:rPr>
          <w:color w:val="76923C" w:themeColor="accent3" w:themeShade="BF"/>
        </w:rPr>
        <w:t>5</w:t>
      </w:r>
    </w:p>
    <w:p w:rsidR="0068464C" w:rsidRDefault="0068464C" w:rsidP="0068464C"/>
    <w:p w:rsidR="0068464C" w:rsidRDefault="0068464C" w:rsidP="0068464C">
      <w:pPr>
        <w:pStyle w:val="ListParagraph"/>
        <w:numPr>
          <w:ilvl w:val="0"/>
          <w:numId w:val="11"/>
        </w:numPr>
      </w:pPr>
      <w:r>
        <w:t xml:space="preserve">How many phalanges are in the foot? </w:t>
      </w:r>
      <w:r w:rsidRPr="00E17C22">
        <w:rPr>
          <w:color w:val="76923C" w:themeColor="accent3" w:themeShade="BF"/>
        </w:rPr>
        <w:t>14</w:t>
      </w:r>
    </w:p>
    <w:p w:rsidR="0068464C" w:rsidRDefault="0068464C" w:rsidP="0068464C"/>
    <w:p w:rsidR="0068464C" w:rsidRDefault="0068464C" w:rsidP="0068464C"/>
    <w:p w:rsidR="0068464C" w:rsidRDefault="0068464C" w:rsidP="0068464C"/>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FD61C4" w:rsidP="0068464C">
      <w:pPr>
        <w:rPr>
          <w:szCs w:val="24"/>
        </w:rPr>
      </w:pPr>
      <w:r w:rsidRPr="00FD61C4">
        <w:rPr>
          <w:noProof/>
          <w:szCs w:val="24"/>
        </w:rPr>
        <w:lastRenderedPageBreak/>
        <w:drawing>
          <wp:anchor distT="0" distB="0" distL="114300" distR="114300" simplePos="0" relativeHeight="251960320" behindDoc="1" locked="0" layoutInCell="1" allowOverlap="1">
            <wp:simplePos x="0" y="0"/>
            <wp:positionH relativeFrom="margin">
              <wp:align>center</wp:align>
            </wp:positionH>
            <wp:positionV relativeFrom="margin">
              <wp:align>top</wp:align>
            </wp:positionV>
            <wp:extent cx="5598795" cy="4048125"/>
            <wp:effectExtent l="19050" t="0" r="1905" b="0"/>
            <wp:wrapSquare wrapText="bothSides"/>
            <wp:docPr id="21" name="Picture 131" descr="07-22d-ePecGirdl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2d-ePecGirdle_L.jpg"/>
                    <pic:cNvPicPr/>
                  </pic:nvPicPr>
                  <pic:blipFill>
                    <a:blip r:embed="rId62" cstate="email"/>
                    <a:stretch>
                      <a:fillRect/>
                    </a:stretch>
                  </pic:blipFill>
                  <pic:spPr>
                    <a:xfrm>
                      <a:off x="0" y="0"/>
                      <a:ext cx="5598795" cy="4048125"/>
                    </a:xfrm>
                    <a:prstGeom prst="rect">
                      <a:avLst/>
                    </a:prstGeom>
                  </pic:spPr>
                </pic:pic>
              </a:graphicData>
            </a:graphic>
          </wp:anchor>
        </w:drawing>
      </w:r>
      <w:r>
        <w:rPr>
          <w:noProof/>
          <w:szCs w:val="24"/>
        </w:rPr>
        <w:drawing>
          <wp:anchor distT="0" distB="0" distL="114300" distR="114300" simplePos="0" relativeHeight="251956224" behindDoc="1" locked="0" layoutInCell="1" allowOverlap="1">
            <wp:simplePos x="0" y="0"/>
            <wp:positionH relativeFrom="margin">
              <wp:align>left</wp:align>
            </wp:positionH>
            <wp:positionV relativeFrom="margin">
              <wp:align>bottom</wp:align>
            </wp:positionV>
            <wp:extent cx="2895600" cy="3705225"/>
            <wp:effectExtent l="19050" t="0" r="0" b="0"/>
            <wp:wrapSquare wrapText="bothSides"/>
            <wp:docPr id="133" name="Picture 132" descr="07-23Humeru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3Humerus_L.jpg"/>
                    <pic:cNvPicPr/>
                  </pic:nvPicPr>
                  <pic:blipFill>
                    <a:blip r:embed="rId63" cstate="email"/>
                    <a:stretch>
                      <a:fillRect/>
                    </a:stretch>
                  </pic:blipFill>
                  <pic:spPr>
                    <a:xfrm>
                      <a:off x="0" y="0"/>
                      <a:ext cx="2895600" cy="3705225"/>
                    </a:xfrm>
                    <a:prstGeom prst="rect">
                      <a:avLst/>
                    </a:prstGeom>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FD61C4" w:rsidP="0068464C">
      <w:pPr>
        <w:rPr>
          <w:szCs w:val="24"/>
        </w:rPr>
      </w:pPr>
      <w:r>
        <w:rPr>
          <w:noProof/>
          <w:szCs w:val="24"/>
        </w:rPr>
        <w:drawing>
          <wp:anchor distT="0" distB="0" distL="114300" distR="114300" simplePos="0" relativeHeight="251944960" behindDoc="1" locked="0" layoutInCell="1" allowOverlap="1">
            <wp:simplePos x="0" y="0"/>
            <wp:positionH relativeFrom="margin">
              <wp:align>right</wp:align>
            </wp:positionH>
            <wp:positionV relativeFrom="margin">
              <wp:align>bottom</wp:align>
            </wp:positionV>
            <wp:extent cx="3771900" cy="4524375"/>
            <wp:effectExtent l="19050" t="0" r="0" b="0"/>
            <wp:wrapSquare wrapText="bothSides"/>
            <wp:docPr id="134" name="Picture 133" descr="07-24RadiusUl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4RadiusUlna_L.jpg"/>
                    <pic:cNvPicPr/>
                  </pic:nvPicPr>
                  <pic:blipFill>
                    <a:blip r:embed="rId64" cstate="email"/>
                    <a:stretch>
                      <a:fillRect/>
                    </a:stretch>
                  </pic:blipFill>
                  <pic:spPr>
                    <a:xfrm>
                      <a:off x="0" y="0"/>
                      <a:ext cx="3771900" cy="4524375"/>
                    </a:xfrm>
                    <a:prstGeom prst="rect">
                      <a:avLst/>
                    </a:prstGeom>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FD61C4" w:rsidP="0068464C">
      <w:pPr>
        <w:rPr>
          <w:szCs w:val="24"/>
        </w:rPr>
      </w:pPr>
      <w:r>
        <w:rPr>
          <w:noProof/>
          <w:szCs w:val="24"/>
        </w:rPr>
        <w:drawing>
          <wp:anchor distT="0" distB="0" distL="114300" distR="114300" simplePos="0" relativeHeight="251947008" behindDoc="1" locked="0" layoutInCell="1" allowOverlap="1">
            <wp:simplePos x="0" y="0"/>
            <wp:positionH relativeFrom="margin">
              <wp:align>center</wp:align>
            </wp:positionH>
            <wp:positionV relativeFrom="margin">
              <wp:align>top</wp:align>
            </wp:positionV>
            <wp:extent cx="3867150" cy="4381500"/>
            <wp:effectExtent l="19050" t="0" r="0" b="0"/>
            <wp:wrapSquare wrapText="bothSides"/>
            <wp:docPr id="1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3867150" cy="4381500"/>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FD61C4" w:rsidP="0068464C">
      <w:pPr>
        <w:rPr>
          <w:szCs w:val="24"/>
        </w:rPr>
      </w:pPr>
      <w:r>
        <w:rPr>
          <w:noProof/>
          <w:szCs w:val="24"/>
        </w:rPr>
        <w:lastRenderedPageBreak/>
        <w:drawing>
          <wp:anchor distT="0" distB="0" distL="114300" distR="114300" simplePos="0" relativeHeight="251950080" behindDoc="1" locked="0" layoutInCell="1" allowOverlap="1">
            <wp:simplePos x="0" y="0"/>
            <wp:positionH relativeFrom="margin">
              <wp:align>left</wp:align>
            </wp:positionH>
            <wp:positionV relativeFrom="margin">
              <wp:align>bottom</wp:align>
            </wp:positionV>
            <wp:extent cx="2828925" cy="4476750"/>
            <wp:effectExtent l="19050" t="0" r="9525" b="0"/>
            <wp:wrapSquare wrapText="bothSides"/>
            <wp:docPr id="1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srcRect/>
                    <a:stretch>
                      <a:fillRect/>
                    </a:stretch>
                  </pic:blipFill>
                  <pic:spPr bwMode="auto">
                    <a:xfrm>
                      <a:off x="0" y="0"/>
                      <a:ext cx="2828925" cy="4476750"/>
                    </a:xfrm>
                    <a:prstGeom prst="rect">
                      <a:avLst/>
                    </a:prstGeom>
                    <a:noFill/>
                    <a:ln w="9525">
                      <a:noFill/>
                      <a:miter lim="800000"/>
                      <a:headEnd/>
                      <a:tailEnd/>
                    </a:ln>
                  </pic:spPr>
                </pic:pic>
              </a:graphicData>
            </a:graphic>
          </wp:anchor>
        </w:drawing>
      </w:r>
      <w:r w:rsidRPr="00FD61C4">
        <w:rPr>
          <w:noProof/>
          <w:szCs w:val="24"/>
        </w:rPr>
        <w:drawing>
          <wp:anchor distT="0" distB="0" distL="114300" distR="114300" simplePos="0" relativeHeight="251958272" behindDoc="1" locked="0" layoutInCell="1" allowOverlap="1">
            <wp:simplePos x="0" y="0"/>
            <wp:positionH relativeFrom="margin">
              <wp:align>center</wp:align>
            </wp:positionH>
            <wp:positionV relativeFrom="margin">
              <wp:align>top</wp:align>
            </wp:positionV>
            <wp:extent cx="6457950" cy="3619500"/>
            <wp:effectExtent l="19050" t="0" r="0" b="0"/>
            <wp:wrapSquare wrapText="bothSides"/>
            <wp:docPr id="14" name="Picture 135" descr="07-27aPelvisBon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7aPelvisBones_L.jpg"/>
                    <pic:cNvPicPr/>
                  </pic:nvPicPr>
                  <pic:blipFill>
                    <a:blip r:embed="rId67" cstate="email"/>
                    <a:stretch>
                      <a:fillRect/>
                    </a:stretch>
                  </pic:blipFill>
                  <pic:spPr>
                    <a:xfrm>
                      <a:off x="0" y="0"/>
                      <a:ext cx="6457950" cy="3619500"/>
                    </a:xfrm>
                    <a:prstGeom prst="rect">
                      <a:avLst/>
                    </a:prstGeom>
                  </pic:spPr>
                </pic:pic>
              </a:graphicData>
            </a:graphic>
          </wp:anchor>
        </w:drawing>
      </w:r>
    </w:p>
    <w:p w:rsidR="0068464C" w:rsidRDefault="00FD61C4" w:rsidP="0068464C">
      <w:pPr>
        <w:rPr>
          <w:szCs w:val="24"/>
        </w:rPr>
      </w:pPr>
      <w:r>
        <w:rPr>
          <w:noProof/>
          <w:szCs w:val="24"/>
        </w:rPr>
        <w:drawing>
          <wp:anchor distT="0" distB="0" distL="114300" distR="114300" simplePos="0" relativeHeight="251951104" behindDoc="1" locked="0" layoutInCell="1" allowOverlap="1">
            <wp:simplePos x="0" y="0"/>
            <wp:positionH relativeFrom="margin">
              <wp:align>right</wp:align>
            </wp:positionH>
            <wp:positionV relativeFrom="margin">
              <wp:align>bottom</wp:align>
            </wp:positionV>
            <wp:extent cx="3488690" cy="4029075"/>
            <wp:effectExtent l="19050" t="0" r="0" b="0"/>
            <wp:wrapSquare wrapText="bothSides"/>
            <wp:docPr id="1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email"/>
                    <a:srcRect/>
                    <a:stretch>
                      <a:fillRect/>
                    </a:stretch>
                  </pic:blipFill>
                  <pic:spPr bwMode="auto">
                    <a:xfrm>
                      <a:off x="0" y="0"/>
                      <a:ext cx="3488690" cy="402907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r>
        <w:rPr>
          <w:szCs w:val="24"/>
        </w:rPr>
        <w:br w:type="textWrapping" w:clear="all"/>
      </w:r>
      <w:r>
        <w:rPr>
          <w:noProof/>
          <w:szCs w:val="24"/>
        </w:rPr>
        <w:lastRenderedPageBreak/>
        <w:drawing>
          <wp:anchor distT="0" distB="0" distL="114300" distR="114300" simplePos="0" relativeHeight="251949056" behindDoc="1" locked="0" layoutInCell="1" allowOverlap="1">
            <wp:simplePos x="0" y="0"/>
            <wp:positionH relativeFrom="column">
              <wp:posOffset>1685925</wp:posOffset>
            </wp:positionH>
            <wp:positionV relativeFrom="paragraph">
              <wp:posOffset>-47625</wp:posOffset>
            </wp:positionV>
            <wp:extent cx="4471670" cy="5276850"/>
            <wp:effectExtent l="19050" t="0" r="5080" b="0"/>
            <wp:wrapTight wrapText="bothSides">
              <wp:wrapPolygon edited="0">
                <wp:start x="-92" y="0"/>
                <wp:lineTo x="-92" y="21522"/>
                <wp:lineTo x="21625" y="21522"/>
                <wp:lineTo x="21625" y="0"/>
                <wp:lineTo x="-92" y="0"/>
              </wp:wrapPolygon>
            </wp:wrapTight>
            <wp:docPr id="137" name="Picture 136" descr="07-31aFootBone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31aFootBones_L.jpg"/>
                    <pic:cNvPicPr/>
                  </pic:nvPicPr>
                  <pic:blipFill>
                    <a:blip r:embed="rId69" cstate="email"/>
                    <a:stretch>
                      <a:fillRect/>
                    </a:stretch>
                  </pic:blipFill>
                  <pic:spPr>
                    <a:xfrm>
                      <a:off x="0" y="0"/>
                      <a:ext cx="4471670" cy="5276850"/>
                    </a:xfrm>
                    <a:prstGeom prst="rect">
                      <a:avLst/>
                    </a:prstGeom>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FD61C4" w:rsidRDefault="00FD61C4">
      <w:pPr>
        <w:rPr>
          <w:szCs w:val="24"/>
        </w:rPr>
      </w:pPr>
      <w:r>
        <w:rPr>
          <w:szCs w:val="24"/>
        </w:rPr>
        <w:br w:type="page"/>
      </w:r>
    </w:p>
    <w:p w:rsidR="00061C31" w:rsidRDefault="00061C31" w:rsidP="00362F14">
      <w:pPr>
        <w:jc w:val="center"/>
        <w:rPr>
          <w:b/>
          <w:sz w:val="32"/>
        </w:rPr>
      </w:pPr>
    </w:p>
    <w:p w:rsidR="00061C31" w:rsidRDefault="00671EC9" w:rsidP="00362F14">
      <w:pPr>
        <w:jc w:val="center"/>
        <w:rPr>
          <w:b/>
          <w:sz w:val="32"/>
        </w:rPr>
      </w:pPr>
      <w:r>
        <w:rPr>
          <w:b/>
          <w:noProof/>
          <w:sz w:val="32"/>
        </w:rPr>
        <w:pict>
          <v:shape id="_x0000_s1046" type="#_x0000_t65" style="position:absolute;left:0;text-align:left;margin-left:920.45pt;margin-top:0;width:244.8pt;height:200.5pt;z-index:-251354112;mso-wrap-distance-top:7.2pt;mso-wrap-distance-bottom:7.2pt;mso-position-horizontal:righ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6" inset="10.8pt,7.2pt,10.8pt">
              <w:txbxContent>
                <w:p w:rsidR="00A05EBD" w:rsidRDefault="00A05EBD"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A05EBD" w:rsidRDefault="00A05EBD"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A05EBD" w:rsidRDefault="00A05EBD"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A05EBD" w:rsidRDefault="00A05EBD"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A05EBD" w:rsidRPr="0068464C" w:rsidRDefault="00A05EBD" w:rsidP="00061C31">
                  <w:pPr>
                    <w:pStyle w:val="ListParagraph"/>
                    <w:numPr>
                      <w:ilvl w:val="0"/>
                      <w:numId w:val="53"/>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v:textbox>
            <w10:wrap type="square" anchorx="margin" anchory="margin"/>
          </v:shape>
        </w:pict>
      </w: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362F14" w:rsidRPr="00362F14" w:rsidRDefault="00671EC9" w:rsidP="00362F14">
      <w:pPr>
        <w:jc w:val="center"/>
        <w:rPr>
          <w:b/>
          <w:sz w:val="32"/>
        </w:rPr>
      </w:pPr>
      <w:r>
        <w:rPr>
          <w:b/>
          <w:noProof/>
          <w:sz w:val="32"/>
        </w:rPr>
        <w:pict>
          <v:shape id="_x0000_s1045" type="#_x0000_t65" style="position:absolute;left:0;text-align:left;margin-left:0;margin-top:0;width:244.8pt;height:200.5pt;z-index:-251355136;mso-wrap-distance-top:7.2pt;mso-wrap-distance-bottom:7.2pt;mso-position-horizontal:left;mso-position-horizontal-relative:margin;mso-position-vertical:top;mso-position-vertical-relative:margin" wrapcoords="-133 -102 -530 819 -530 22317 18486 22317 21335 19553 21666 18529 21666 -102 -133 -102" o:allowincell="f" fillcolor="white [3201]" strokecolor="#c2d69b [1942]" strokeweight="1pt">
            <v:fill opacity="19661f" color2="#d6e3bc [1302]" focusposition="1" focussize="" focus="100%" type="gradient"/>
            <v:shadow on="t" color="#4e6128 [1606]" opacity=".5" offset="-6pt,6pt"/>
            <v:textbox style="mso-next-textbox:#_x0000_s1045" inset="10.8pt,7.2pt,10.8pt">
              <w:txbxContent>
                <w:p w:rsidR="00A05EBD" w:rsidRDefault="00A05EBD"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A05EBD" w:rsidRPr="005A4107" w:rsidRDefault="00A05EBD" w:rsidP="00061C31">
                  <w:pPr>
                    <w:rPr>
                      <w:rFonts w:asciiTheme="majorHAnsi" w:eastAsiaTheme="majorEastAsia" w:hAnsiTheme="majorHAnsi" w:cstheme="majorBidi"/>
                      <w:i/>
                      <w:iCs/>
                      <w:szCs w:val="24"/>
                    </w:rPr>
                  </w:pPr>
                </w:p>
                <w:p w:rsidR="00A05EBD" w:rsidRPr="00513FDB" w:rsidRDefault="00A05EBD"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A05EBD" w:rsidRPr="00513FDB" w:rsidRDefault="00A05EBD"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A05EBD" w:rsidRPr="00513FDB" w:rsidRDefault="00A05EBD"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A05EBD" w:rsidRPr="00513FDB" w:rsidRDefault="00A05EBD"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A05EBD" w:rsidRPr="00513FDB" w:rsidRDefault="00A05EBD"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A05EBD" w:rsidRDefault="00A05EBD" w:rsidP="00061C31">
                  <w:pPr>
                    <w:rPr>
                      <w:rFonts w:asciiTheme="majorHAnsi" w:eastAsiaTheme="majorEastAsia" w:hAnsiTheme="majorHAnsi" w:cstheme="majorBidi"/>
                      <w:iCs/>
                      <w:szCs w:val="24"/>
                    </w:rPr>
                  </w:pPr>
                </w:p>
                <w:p w:rsidR="00A05EBD" w:rsidRPr="005A4107" w:rsidRDefault="00A05EBD" w:rsidP="00061C31">
                  <w:pPr>
                    <w:rPr>
                      <w:rFonts w:asciiTheme="majorHAnsi" w:eastAsiaTheme="majorEastAsia" w:hAnsiTheme="majorHAnsi" w:cstheme="majorBidi"/>
                      <w:iCs/>
                      <w:szCs w:val="24"/>
                    </w:rPr>
                  </w:pPr>
                </w:p>
              </w:txbxContent>
            </v:textbox>
            <w10:wrap type="square" anchorx="margin" anchory="margin"/>
          </v:shape>
        </w:pict>
      </w:r>
      <w:r w:rsidR="00362F14"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5040" behindDoc="1" locked="0" layoutInCell="1" allowOverlap="1">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061C31" w:rsidP="00362F14">
      <w:r>
        <w:rPr>
          <w:noProof/>
        </w:rPr>
        <w:drawing>
          <wp:anchor distT="0" distB="0" distL="114300" distR="114300" simplePos="0" relativeHeight="251866112" behindDoc="1" locked="0" layoutInCell="1" allowOverlap="1">
            <wp:simplePos x="0" y="0"/>
            <wp:positionH relativeFrom="margin">
              <wp:posOffset>3867150</wp:posOffset>
            </wp:positionH>
            <wp:positionV relativeFrom="margin">
              <wp:posOffset>5372100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w:t>
      </w:r>
      <w:r>
        <w:lastRenderedPageBreak/>
        <w:t xml:space="preserve">giving it a smooth appearance under the microscope.  Smooth muscles have a tapered appearance, are shorter than skeletal muscle fibers, and have only one nucleus for each cell.   View and draw smooth muscle. </w:t>
      </w:r>
    </w:p>
    <w:p w:rsidR="00362F14" w:rsidRDefault="00513FDB" w:rsidP="00362F14">
      <w:r>
        <w:rPr>
          <w:noProof/>
        </w:rPr>
        <w:drawing>
          <wp:anchor distT="0" distB="0" distL="114300" distR="114300" simplePos="0" relativeHeight="251972608" behindDoc="1" locked="0" layoutInCell="1" allowOverlap="1">
            <wp:simplePos x="0" y="0"/>
            <wp:positionH relativeFrom="margin">
              <wp:align>right</wp:align>
            </wp:positionH>
            <wp:positionV relativeFrom="margin">
              <wp:posOffset>447675</wp:posOffset>
            </wp:positionV>
            <wp:extent cx="2755900" cy="2743200"/>
            <wp:effectExtent l="19050" t="0" r="6350" b="0"/>
            <wp:wrapTight wrapText="bothSides">
              <wp:wrapPolygon edited="0">
                <wp:start x="-149" y="0"/>
                <wp:lineTo x="-149" y="21450"/>
                <wp:lineTo x="21650" y="21450"/>
                <wp:lineTo x="21650" y="0"/>
                <wp:lineTo x="-149"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inline distT="0" distB="0" distL="0" distR="0">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061C31" w:rsidP="00362F14">
      <w:r w:rsidRPr="00061C31">
        <w:rPr>
          <w:noProof/>
        </w:rPr>
        <w:drawing>
          <wp:anchor distT="0" distB="0" distL="114300" distR="114300" simplePos="0" relativeHeight="251964416" behindDoc="1" locked="0" layoutInCell="1" allowOverlap="1">
            <wp:simplePos x="1647825" y="514350"/>
            <wp:positionH relativeFrom="margin">
              <wp:align>center</wp:align>
            </wp:positionH>
            <wp:positionV relativeFrom="margin">
              <wp:align>top</wp:align>
            </wp:positionV>
            <wp:extent cx="5000625" cy="4581525"/>
            <wp:effectExtent l="19050" t="0" r="9525" b="0"/>
            <wp:wrapSquare wrapText="bothSides"/>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000625" cy="45815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061C31" w:rsidP="00362F14">
      <w:r w:rsidRPr="00061C31">
        <w:rPr>
          <w:noProof/>
        </w:rPr>
        <w:drawing>
          <wp:anchor distT="0" distB="0" distL="114300" distR="114300" simplePos="0" relativeHeight="251966464" behindDoc="1" locked="0" layoutInCell="1" allowOverlap="1">
            <wp:simplePos x="914400" y="5267325"/>
            <wp:positionH relativeFrom="margin">
              <wp:align>center</wp:align>
            </wp:positionH>
            <wp:positionV relativeFrom="margin">
              <wp:align>bottom</wp:align>
            </wp:positionV>
            <wp:extent cx="5791200" cy="4057650"/>
            <wp:effectExtent l="19050" t="0" r="0" b="0"/>
            <wp:wrapSquare wrapText="bothSides"/>
            <wp:docPr id="60" name="Picture 2" descr="C:\Documents and Settings\bawargo\My Documents\marieb bwargo01\09_AllImages\09-07bNeuroJun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09_AllImages\09-07bNeuroJunc_L.jpg"/>
                    <pic:cNvPicPr>
                      <a:picLocks noChangeAspect="1" noChangeArrowheads="1"/>
                    </pic:cNvPicPr>
                  </pic:nvPicPr>
                  <pic:blipFill>
                    <a:blip r:embed="rId75" cstate="email"/>
                    <a:srcRect/>
                    <a:stretch>
                      <a:fillRect/>
                    </a:stretch>
                  </pic:blipFill>
                  <pic:spPr bwMode="auto">
                    <a:xfrm>
                      <a:off x="0" y="0"/>
                      <a:ext cx="5791200" cy="405765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061C31" w:rsidP="00362F14">
      <w:r w:rsidRPr="00061C31">
        <w:rPr>
          <w:noProof/>
        </w:rPr>
        <w:drawing>
          <wp:anchor distT="0" distB="0" distL="114300" distR="114300" simplePos="0" relativeHeight="251968512" behindDoc="1" locked="0" layoutInCell="1" allowOverlap="1">
            <wp:simplePos x="0" y="0"/>
            <wp:positionH relativeFrom="column">
              <wp:posOffset>1571625</wp:posOffset>
            </wp:positionH>
            <wp:positionV relativeFrom="paragraph">
              <wp:posOffset>-1600200</wp:posOffset>
            </wp:positionV>
            <wp:extent cx="4457700" cy="3867150"/>
            <wp:effectExtent l="19050" t="0" r="0" b="0"/>
            <wp:wrapTight wrapText="bothSides">
              <wp:wrapPolygon edited="0">
                <wp:start x="-92" y="0"/>
                <wp:lineTo x="-92" y="21494"/>
                <wp:lineTo x="21600" y="21494"/>
                <wp:lineTo x="21600" y="0"/>
                <wp:lineTo x="-92" y="0"/>
              </wp:wrapPolygon>
            </wp:wrapTight>
            <wp:docPr id="61" name="Picture 3" descr="C:\Documents and Settings\bawargo\My Documents\marieb bwargo01\09_AllImages\09-02aConTSheath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09_AllImages\09-02aConTSheaths_L.jpg"/>
                    <pic:cNvPicPr>
                      <a:picLocks noChangeAspect="1" noChangeArrowheads="1"/>
                    </pic:cNvPicPr>
                  </pic:nvPicPr>
                  <pic:blipFill>
                    <a:blip r:embed="rId76" cstate="email"/>
                    <a:srcRect/>
                    <a:stretch>
                      <a:fillRect/>
                    </a:stretch>
                  </pic:blipFill>
                  <pic:spPr bwMode="auto">
                    <a:xfrm>
                      <a:off x="0" y="0"/>
                      <a:ext cx="4457700" cy="386715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061C31" w:rsidRPr="00E9454A" w:rsidRDefault="00061C31" w:rsidP="00061C31">
      <w:pPr>
        <w:rPr>
          <w:b/>
          <w:sz w:val="28"/>
        </w:rPr>
      </w:pPr>
      <w:r w:rsidRPr="00E9454A">
        <w:rPr>
          <w:b/>
          <w:sz w:val="28"/>
        </w:rPr>
        <w:t xml:space="preserve">Questions:  </w:t>
      </w:r>
    </w:p>
    <w:p w:rsidR="00061C31" w:rsidRDefault="00061C31" w:rsidP="00061C31">
      <w:pPr>
        <w:pStyle w:val="ListParagraph"/>
        <w:numPr>
          <w:ilvl w:val="0"/>
          <w:numId w:val="14"/>
        </w:numPr>
      </w:pPr>
      <w:r>
        <w:t xml:space="preserve"> In which type of tissue (cardiac, smooth, or skeletal) would neuromuscular junction be located?</w:t>
      </w:r>
      <w:r>
        <w:br/>
      </w:r>
      <w:r w:rsidRPr="00505821">
        <w:rPr>
          <w:color w:val="76923C" w:themeColor="accent3" w:themeShade="BF"/>
        </w:rPr>
        <w:t>Neuromuscular junctions are found when the somatic nerve fibers contact skeletal muscles at a region called the motor end plate.</w:t>
      </w:r>
      <w:r>
        <w:t xml:space="preserve"> </w:t>
      </w:r>
    </w:p>
    <w:p w:rsidR="00061C31" w:rsidRDefault="00061C31" w:rsidP="00061C31">
      <w:pPr>
        <w:pStyle w:val="ListParagraph"/>
        <w:ind w:left="1080"/>
      </w:pPr>
    </w:p>
    <w:p w:rsidR="00061C31" w:rsidRDefault="00061C31" w:rsidP="00061C31">
      <w:pPr>
        <w:pStyle w:val="ListParagraph"/>
        <w:numPr>
          <w:ilvl w:val="0"/>
          <w:numId w:val="14"/>
        </w:numPr>
      </w:pPr>
      <w:r>
        <w:t>What is the function of the gap junctions (intercalated disks) present in cardiac muscle tissue?</w:t>
      </w:r>
      <w:r>
        <w:br/>
      </w:r>
      <w:r w:rsidRPr="00505821">
        <w:rPr>
          <w:color w:val="76923C" w:themeColor="accent3" w:themeShade="BF"/>
        </w:rPr>
        <w:t>Gap junctions allow for rapid communication between cells</w:t>
      </w:r>
    </w:p>
    <w:p w:rsidR="00061C31" w:rsidRDefault="00061C31" w:rsidP="00061C31">
      <w:pPr>
        <w:pStyle w:val="ListParagraph"/>
      </w:pPr>
    </w:p>
    <w:p w:rsidR="00061C31" w:rsidRDefault="00061C31" w:rsidP="00061C31">
      <w:pPr>
        <w:pStyle w:val="ListParagraph"/>
        <w:numPr>
          <w:ilvl w:val="0"/>
          <w:numId w:val="14"/>
        </w:numPr>
      </w:pPr>
      <w:r>
        <w:t>Which protein fibers in skeletal muscle act together to cause contractions?</w:t>
      </w:r>
      <w:r>
        <w:br/>
      </w:r>
      <w:r w:rsidRPr="00505821">
        <w:rPr>
          <w:color w:val="76923C" w:themeColor="accent3" w:themeShade="BF"/>
        </w:rPr>
        <w:t xml:space="preserve">The sliding movement of </w:t>
      </w:r>
      <w:proofErr w:type="spellStart"/>
      <w:r w:rsidRPr="00505821">
        <w:rPr>
          <w:color w:val="76923C" w:themeColor="accent3" w:themeShade="BF"/>
        </w:rPr>
        <w:t>actin</w:t>
      </w:r>
      <w:proofErr w:type="spellEnd"/>
      <w:r w:rsidRPr="00505821">
        <w:rPr>
          <w:color w:val="76923C" w:themeColor="accent3" w:themeShade="BF"/>
        </w:rPr>
        <w:t xml:space="preserve"> and myosin cause muscle contractions.</w:t>
      </w:r>
      <w:r>
        <w:t xml:space="preserve"> </w:t>
      </w:r>
    </w:p>
    <w:p w:rsidR="00061C31" w:rsidRDefault="00061C31" w:rsidP="00061C31"/>
    <w:p w:rsidR="00061C31" w:rsidRDefault="00061C31" w:rsidP="00061C31">
      <w:pPr>
        <w:pStyle w:val="ListParagraph"/>
        <w:numPr>
          <w:ilvl w:val="0"/>
          <w:numId w:val="14"/>
        </w:numPr>
      </w:pPr>
      <w:r>
        <w:t xml:space="preserve">Describe the process that takes place at a neuromuscular junction.  Try to put it into your own words.  </w:t>
      </w:r>
    </w:p>
    <w:p w:rsidR="00061C31" w:rsidRDefault="00061C31" w:rsidP="00061C31">
      <w:pPr>
        <w:pStyle w:val="ListParagraph"/>
        <w:ind w:left="1080"/>
      </w:pPr>
      <w:r>
        <w:t>Include the following terms:  vesicle, neurotransmitter, synaptic cleft</w:t>
      </w:r>
      <w:r>
        <w:br/>
      </w:r>
      <w:proofErr w:type="gramStart"/>
      <w:r w:rsidRPr="00505821">
        <w:rPr>
          <w:color w:val="76923C" w:themeColor="accent3" w:themeShade="BF"/>
        </w:rPr>
        <w:t>As</w:t>
      </w:r>
      <w:proofErr w:type="gramEnd"/>
      <w:r w:rsidRPr="00505821">
        <w:rPr>
          <w:color w:val="76923C" w:themeColor="accent3" w:themeShade="BF"/>
        </w:rPr>
        <w:t xml:space="preserve"> the action potential reaches the end of the axon, the electrical charge causes calcium ions to be released.  These calcium ions cause the vesicles that house the neurotransmitters to fuse with the axonal membrane, and the process of </w:t>
      </w:r>
      <w:proofErr w:type="spellStart"/>
      <w:r w:rsidRPr="00505821">
        <w:rPr>
          <w:color w:val="76923C" w:themeColor="accent3" w:themeShade="BF"/>
        </w:rPr>
        <w:t>exocytosis</w:t>
      </w:r>
      <w:proofErr w:type="spellEnd"/>
      <w:r w:rsidRPr="00505821">
        <w:rPr>
          <w:color w:val="76923C" w:themeColor="accent3" w:themeShade="BF"/>
        </w:rPr>
        <w:t xml:space="preserve"> empties the contents of the vesicles into the synaptic cleft.  The acetylcholine (neurotransmitter) diffuses across the synapse until it comes in contact with a receptor located on the muscle.  Once it binds, it causes the muscle to respond by releasing calcium and initiating the muscle contraction.</w:t>
      </w:r>
      <w:r>
        <w:t xml:space="preserve"> </w:t>
      </w:r>
    </w:p>
    <w:p w:rsidR="00061C31" w:rsidRDefault="00061C31" w:rsidP="00061C31"/>
    <w:p w:rsidR="00061C31" w:rsidRDefault="00061C31" w:rsidP="00061C31">
      <w:pPr>
        <w:pStyle w:val="ListParagraph"/>
        <w:numPr>
          <w:ilvl w:val="0"/>
          <w:numId w:val="14"/>
        </w:numPr>
      </w:pPr>
      <w:r>
        <w:t>How does the shape and appearance of smooth muscle differ from skeletal muscle?</w:t>
      </w:r>
      <w:r>
        <w:br/>
      </w:r>
      <w:r w:rsidRPr="00505821">
        <w:rPr>
          <w:color w:val="76923C" w:themeColor="accent3" w:themeShade="BF"/>
        </w:rPr>
        <w:t xml:space="preserve">Skeletal muscles are lengthy cells that have a banded (striated) appearance and many nuclei per cell. A smooth muscle has a tapered appearance, on nucleus per cell, and no </w:t>
      </w:r>
      <w:proofErr w:type="spellStart"/>
      <w:r w:rsidRPr="00505821">
        <w:rPr>
          <w:color w:val="76923C" w:themeColor="accent3" w:themeShade="BF"/>
        </w:rPr>
        <w:t>stria</w:t>
      </w:r>
      <w:proofErr w:type="spellEnd"/>
      <w:r w:rsidRPr="00505821">
        <w:rPr>
          <w:color w:val="76923C" w:themeColor="accent3" w:themeShade="BF"/>
        </w:rPr>
        <w:t>.</w:t>
      </w:r>
    </w:p>
    <w:p w:rsidR="00061C31" w:rsidRDefault="00061C31" w:rsidP="00061C31">
      <w:pPr>
        <w:pStyle w:val="ListParagraph"/>
        <w:ind w:left="1080"/>
      </w:pPr>
    </w:p>
    <w:p w:rsidR="00061C31" w:rsidRDefault="00061C31">
      <w:r>
        <w:br w:type="page"/>
      </w:r>
    </w:p>
    <w:p w:rsidR="00362F14" w:rsidRDefault="00362F14"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061C31" w:rsidRPr="000D2A3F" w:rsidRDefault="00061C31" w:rsidP="00061C31">
      <w:pPr>
        <w:rPr>
          <w:b/>
          <w:sz w:val="28"/>
        </w:rPr>
      </w:pPr>
      <w:r w:rsidRPr="000D2A3F">
        <w:rPr>
          <w:b/>
          <w:sz w:val="28"/>
        </w:rPr>
        <w:t>Answer the following questions:</w:t>
      </w:r>
      <w:r>
        <w:rPr>
          <w:b/>
          <w:sz w:val="28"/>
        </w:rPr>
        <w:t xml:space="preserve"> </w:t>
      </w:r>
    </w:p>
    <w:p w:rsidR="00061C31" w:rsidRDefault="00061C31" w:rsidP="00061C31"/>
    <w:p w:rsidR="00061C31" w:rsidRDefault="00061C31" w:rsidP="00061C31">
      <w:r>
        <w:t xml:space="preserve">Did the skeletal muscles used show signs of fatigue? </w:t>
      </w:r>
      <w:r w:rsidRPr="00FB5886">
        <w:rPr>
          <w:color w:val="76923C" w:themeColor="accent3" w:themeShade="BF"/>
        </w:rPr>
        <w:t>(</w:t>
      </w:r>
      <w:proofErr w:type="gramStart"/>
      <w:r w:rsidRPr="00FB5886">
        <w:rPr>
          <w:color w:val="76923C" w:themeColor="accent3" w:themeShade="BF"/>
        </w:rPr>
        <w:t>yes</w:t>
      </w:r>
      <w:proofErr w:type="gramEnd"/>
      <w:r w:rsidRPr="00FB5886">
        <w:rPr>
          <w:color w:val="76923C" w:themeColor="accent3" w:themeShade="BF"/>
        </w:rPr>
        <w:t>)</w:t>
      </w:r>
    </w:p>
    <w:p w:rsidR="00061C31" w:rsidRDefault="00061C31" w:rsidP="00061C31"/>
    <w:p w:rsidR="00061C31" w:rsidRPr="00FB5886" w:rsidRDefault="00061C31" w:rsidP="00061C31">
      <w:pPr>
        <w:rPr>
          <w:color w:val="76923C" w:themeColor="accent3" w:themeShade="BF"/>
        </w:rPr>
      </w:pPr>
      <w:r>
        <w:t xml:space="preserve">What physical symptoms, other than your results, did you notice? </w:t>
      </w:r>
      <w:r w:rsidRPr="00FB5886">
        <w:rPr>
          <w:color w:val="76923C" w:themeColor="accent3" w:themeShade="BF"/>
        </w:rPr>
        <w:t>(</w:t>
      </w:r>
      <w:proofErr w:type="gramStart"/>
      <w:r w:rsidRPr="00FB5886">
        <w:rPr>
          <w:color w:val="76923C" w:themeColor="accent3" w:themeShade="BF"/>
        </w:rPr>
        <w:t>may</w:t>
      </w:r>
      <w:proofErr w:type="gramEnd"/>
      <w:r w:rsidRPr="00FB5886">
        <w:rPr>
          <w:color w:val="76923C" w:themeColor="accent3" w:themeShade="BF"/>
        </w:rPr>
        <w:t xml:space="preserve"> feel pain/discomfort as the muscle fatigues and lactic acid builds up.)</w:t>
      </w:r>
    </w:p>
    <w:p w:rsidR="00061C31" w:rsidRDefault="00061C31" w:rsidP="00061C31"/>
    <w:p w:rsidR="00061C31" w:rsidRDefault="00061C31" w:rsidP="00061C31">
      <w:r>
        <w:t xml:space="preserve">What type of movement was being performed by the index finger? </w:t>
      </w:r>
      <w:proofErr w:type="gramStart"/>
      <w:r w:rsidRPr="00FB5886">
        <w:rPr>
          <w:color w:val="76923C" w:themeColor="accent3" w:themeShade="BF"/>
        </w:rPr>
        <w:t>Flexion at the metacarpal-</w:t>
      </w:r>
      <w:proofErr w:type="spellStart"/>
      <w:r w:rsidRPr="00FB5886">
        <w:rPr>
          <w:color w:val="76923C" w:themeColor="accent3" w:themeShade="BF"/>
        </w:rPr>
        <w:t>phalangeal</w:t>
      </w:r>
      <w:proofErr w:type="spellEnd"/>
      <w:r w:rsidRPr="00FB5886">
        <w:rPr>
          <w:color w:val="76923C" w:themeColor="accent3" w:themeShade="BF"/>
        </w:rPr>
        <w:t xml:space="preserve"> joint</w:t>
      </w:r>
      <w:r>
        <w:t>.</w:t>
      </w:r>
      <w:proofErr w:type="gramEnd"/>
      <w:r>
        <w:t xml:space="preserve">  </w:t>
      </w:r>
    </w:p>
    <w:p w:rsidR="00061C31" w:rsidRDefault="00061C31" w:rsidP="00061C31"/>
    <w:p w:rsidR="00061C31" w:rsidRPr="00FB5886" w:rsidRDefault="00061C31" w:rsidP="00061C31">
      <w:pPr>
        <w:rPr>
          <w:color w:val="76923C" w:themeColor="accent3" w:themeShade="BF"/>
        </w:rPr>
      </w:pPr>
      <w:r>
        <w:t xml:space="preserve">Which muscles were causing that movement to take place? </w:t>
      </w:r>
      <w:r w:rsidRPr="00FB5886">
        <w:rPr>
          <w:color w:val="76923C" w:themeColor="accent3" w:themeShade="BF"/>
        </w:rPr>
        <w:t xml:space="preserve">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profundus</w:t>
      </w:r>
      <w:proofErr w:type="spellEnd"/>
      <w:r w:rsidRPr="00FB5886">
        <w:rPr>
          <w:color w:val="76923C" w:themeColor="accent3" w:themeShade="BF"/>
        </w:rPr>
        <w:t xml:space="preserve"> and 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superficialis</w:t>
      </w:r>
      <w:proofErr w:type="spellEnd"/>
      <w:r>
        <w:rPr>
          <w:color w:val="76923C" w:themeColor="accent3" w:themeShade="BF"/>
        </w:rPr>
        <w:t xml:space="preserve"> and the </w:t>
      </w:r>
      <w:proofErr w:type="spellStart"/>
      <w:r>
        <w:rPr>
          <w:color w:val="76923C" w:themeColor="accent3" w:themeShade="BF"/>
        </w:rPr>
        <w:t>lumbricals</w:t>
      </w:r>
      <w:proofErr w:type="spellEnd"/>
      <w:r>
        <w:rPr>
          <w:color w:val="76923C" w:themeColor="accent3" w:themeShade="BF"/>
        </w:rPr>
        <w:t xml:space="preserve"> (Chapter 10)</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proofErr w:type="spellStart"/>
      <w:r w:rsidRPr="004653EB">
        <w:rPr>
          <w:b/>
          <w:szCs w:val="24"/>
        </w:rPr>
        <w:t>dorsiflexion</w:t>
      </w:r>
      <w:proofErr w:type="spellEnd"/>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proofErr w:type="spellStart"/>
      <w:r w:rsidRPr="004653EB">
        <w:rPr>
          <w:b/>
          <w:szCs w:val="24"/>
        </w:rPr>
        <w:t>gastrocnemius</w:t>
      </w:r>
      <w:proofErr w:type="spellEnd"/>
      <w:r>
        <w:rPr>
          <w:szCs w:val="24"/>
        </w:rPr>
        <w:t xml:space="preserve"> and </w:t>
      </w:r>
      <w:proofErr w:type="spellStart"/>
      <w:r w:rsidRPr="004653EB">
        <w:rPr>
          <w:b/>
          <w:szCs w:val="24"/>
        </w:rPr>
        <w:t>soleus</w:t>
      </w:r>
      <w:proofErr w:type="spellEnd"/>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lb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061C31" w:rsidRDefault="00061C31" w:rsidP="00061C31">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061C31" w:rsidRDefault="00061C31" w:rsidP="00061C31">
      <w:pPr>
        <w:rPr>
          <w:b/>
        </w:rPr>
      </w:pPr>
    </w:p>
    <w:p w:rsidR="00061C31" w:rsidRDefault="00061C31" w:rsidP="00061C31">
      <w:pPr>
        <w:pStyle w:val="ListParagraph"/>
        <w:numPr>
          <w:ilvl w:val="0"/>
          <w:numId w:val="13"/>
        </w:numPr>
        <w:ind w:left="630"/>
      </w:pPr>
      <w:r>
        <w:t xml:space="preserve">In order to walk, we </w:t>
      </w:r>
      <w:proofErr w:type="spellStart"/>
      <w:r>
        <w:t>plantarflex</w:t>
      </w:r>
      <w:proofErr w:type="spellEnd"/>
      <w:r>
        <w:t xml:space="preserve"> at the ankle.  </w:t>
      </w:r>
    </w:p>
    <w:p w:rsidR="00061C31" w:rsidRPr="00381D6D" w:rsidRDefault="00061C31" w:rsidP="00061C31">
      <w:pPr>
        <w:pStyle w:val="ListParagraph"/>
        <w:numPr>
          <w:ilvl w:val="1"/>
          <w:numId w:val="13"/>
        </w:numPr>
        <w:ind w:left="1350"/>
        <w:rPr>
          <w:b/>
          <w:color w:val="76923C" w:themeColor="accent3" w:themeShade="BF"/>
        </w:rPr>
      </w:pPr>
      <w:r>
        <w:t xml:space="preserve">Primary muscle used: </w:t>
      </w:r>
      <w:proofErr w:type="spellStart"/>
      <w:r w:rsidRPr="00381D6D">
        <w:rPr>
          <w:b/>
          <w:color w:val="76923C" w:themeColor="accent3" w:themeShade="BF"/>
        </w:rPr>
        <w:t>Gastrocnemius</w:t>
      </w:r>
      <w:proofErr w:type="spellEnd"/>
      <w:r w:rsidRPr="00381D6D">
        <w:rPr>
          <w:b/>
          <w:color w:val="76923C" w:themeColor="accent3" w:themeShade="BF"/>
        </w:rPr>
        <w:t xml:space="preserve"> (and </w:t>
      </w:r>
      <w:proofErr w:type="spellStart"/>
      <w:r w:rsidRPr="00381D6D">
        <w:rPr>
          <w:b/>
          <w:color w:val="76923C" w:themeColor="accent3" w:themeShade="BF"/>
        </w:rPr>
        <w:t>soleus</w:t>
      </w:r>
      <w:proofErr w:type="spellEnd"/>
      <w:r w:rsidRPr="00381D6D">
        <w:rPr>
          <w:b/>
          <w:color w:val="76923C" w:themeColor="accent3" w:themeShade="BF"/>
        </w:rPr>
        <w:t>)</w:t>
      </w:r>
    </w:p>
    <w:p w:rsidR="00061C31" w:rsidRPr="00381D6D" w:rsidRDefault="00061C31" w:rsidP="00061C31">
      <w:pPr>
        <w:pStyle w:val="ListParagraph"/>
        <w:numPr>
          <w:ilvl w:val="1"/>
          <w:numId w:val="13"/>
        </w:numPr>
        <w:ind w:left="1350"/>
        <w:rPr>
          <w:color w:val="76923C" w:themeColor="accent3" w:themeShade="BF"/>
        </w:rPr>
      </w:pPr>
      <w:r>
        <w:t xml:space="preserve">Antagonist:  </w:t>
      </w:r>
      <w:proofErr w:type="spellStart"/>
      <w:r w:rsidRPr="00381D6D">
        <w:rPr>
          <w:b/>
          <w:color w:val="76923C" w:themeColor="accent3" w:themeShade="BF"/>
        </w:rPr>
        <w:t>Tibialis</w:t>
      </w:r>
      <w:proofErr w:type="spellEnd"/>
      <w:r w:rsidRPr="00381D6D">
        <w:rPr>
          <w:b/>
          <w:color w:val="76923C" w:themeColor="accent3" w:themeShade="BF"/>
        </w:rPr>
        <w:t xml:space="preserve"> Anterior</w:t>
      </w:r>
    </w:p>
    <w:p w:rsidR="00061C31" w:rsidRPr="00381D6D" w:rsidRDefault="00061C31" w:rsidP="00061C31">
      <w:pPr>
        <w:pStyle w:val="ListParagraph"/>
        <w:numPr>
          <w:ilvl w:val="1"/>
          <w:numId w:val="13"/>
        </w:numPr>
        <w:ind w:left="1350"/>
        <w:rPr>
          <w:b/>
          <w:color w:val="76923C" w:themeColor="accent3" w:themeShade="BF"/>
        </w:rPr>
      </w:pPr>
      <w:r>
        <w:t xml:space="preserve">Contraction used in agonist (primary muscle):  </w:t>
      </w:r>
      <w:r w:rsidRPr="00381D6D">
        <w:rPr>
          <w:b/>
          <w:color w:val="76923C" w:themeColor="accent3" w:themeShade="BF"/>
        </w:rPr>
        <w:t>concentric</w:t>
      </w:r>
    </w:p>
    <w:p w:rsidR="00061C31" w:rsidRPr="00381D6D" w:rsidRDefault="00061C31" w:rsidP="00061C31">
      <w:pPr>
        <w:pStyle w:val="ListParagraph"/>
        <w:numPr>
          <w:ilvl w:val="1"/>
          <w:numId w:val="13"/>
        </w:numPr>
        <w:ind w:left="1350"/>
        <w:rPr>
          <w:color w:val="76923C" w:themeColor="accent3" w:themeShade="BF"/>
        </w:rPr>
      </w:pPr>
      <w:r>
        <w:t xml:space="preserve">Contraction used in the antagonist (opposing muscle):  </w:t>
      </w:r>
      <w:r w:rsidRPr="00381D6D">
        <w:rPr>
          <w:b/>
          <w:color w:val="76923C" w:themeColor="accent3" w:themeShade="BF"/>
        </w:rPr>
        <w:t>eccentric</w:t>
      </w:r>
    </w:p>
    <w:p w:rsidR="00061C31" w:rsidRDefault="00061C31" w:rsidP="00061C31">
      <w:pPr>
        <w:pStyle w:val="ListParagraph"/>
        <w:ind w:left="1440"/>
      </w:pPr>
    </w:p>
    <w:p w:rsidR="00061C31" w:rsidRDefault="00061C31" w:rsidP="00061C31">
      <w:pPr>
        <w:pStyle w:val="ListParagraph"/>
        <w:numPr>
          <w:ilvl w:val="0"/>
          <w:numId w:val="13"/>
        </w:numPr>
        <w:ind w:left="630"/>
      </w:pPr>
      <w:r>
        <w:t>Extension at the knee</w:t>
      </w:r>
    </w:p>
    <w:p w:rsidR="00061C31" w:rsidRPr="00381D6D" w:rsidRDefault="00061C31" w:rsidP="00061C31">
      <w:pPr>
        <w:pStyle w:val="ListParagraph"/>
        <w:numPr>
          <w:ilvl w:val="1"/>
          <w:numId w:val="13"/>
        </w:numPr>
        <w:ind w:left="1350"/>
        <w:rPr>
          <w:b/>
          <w:color w:val="76923C" w:themeColor="accent3" w:themeShade="BF"/>
        </w:rPr>
      </w:pPr>
      <w:r>
        <w:t xml:space="preserve">Primary muscle (group) used:  </w:t>
      </w:r>
      <w:r w:rsidRPr="00381D6D">
        <w:rPr>
          <w:b/>
          <w:color w:val="76923C" w:themeColor="accent3" w:themeShade="BF"/>
        </w:rPr>
        <w:t xml:space="preserve">Quadriceps:  Rectus </w:t>
      </w:r>
      <w:proofErr w:type="spellStart"/>
      <w:r w:rsidRPr="00381D6D">
        <w:rPr>
          <w:b/>
          <w:color w:val="76923C" w:themeColor="accent3" w:themeShade="BF"/>
        </w:rPr>
        <w:t>femoris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lateralis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medialis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intermedius</w:t>
      </w:r>
      <w:proofErr w:type="spellEnd"/>
    </w:p>
    <w:p w:rsidR="00061C31" w:rsidRDefault="00061C31" w:rsidP="00061C31">
      <w:pPr>
        <w:pStyle w:val="ListParagraph"/>
        <w:numPr>
          <w:ilvl w:val="1"/>
          <w:numId w:val="13"/>
        </w:numPr>
        <w:ind w:left="1350"/>
      </w:pPr>
      <w:r>
        <w:t xml:space="preserve">Antagonists:  </w:t>
      </w:r>
      <w:r w:rsidRPr="00381D6D">
        <w:rPr>
          <w:b/>
          <w:color w:val="76923C" w:themeColor="accent3" w:themeShade="BF"/>
        </w:rPr>
        <w:t xml:space="preserve">Hamstrings:  </w:t>
      </w:r>
      <w:proofErr w:type="spellStart"/>
      <w:r w:rsidRPr="00381D6D">
        <w:rPr>
          <w:b/>
          <w:color w:val="76923C" w:themeColor="accent3" w:themeShade="BF"/>
        </w:rPr>
        <w:t>Semitendinosus</w:t>
      </w:r>
      <w:proofErr w:type="spellEnd"/>
      <w:r w:rsidRPr="00381D6D">
        <w:rPr>
          <w:b/>
          <w:color w:val="76923C" w:themeColor="accent3" w:themeShade="BF"/>
        </w:rPr>
        <w:t xml:space="preserve">, </w:t>
      </w:r>
      <w:proofErr w:type="spellStart"/>
      <w:r w:rsidRPr="00381D6D">
        <w:rPr>
          <w:b/>
          <w:color w:val="76923C" w:themeColor="accent3" w:themeShade="BF"/>
        </w:rPr>
        <w:t>semimembranosus</w:t>
      </w:r>
      <w:proofErr w:type="spellEnd"/>
      <w:r w:rsidRPr="00381D6D">
        <w:rPr>
          <w:b/>
          <w:color w:val="76923C" w:themeColor="accent3" w:themeShade="BF"/>
        </w:rPr>
        <w:t xml:space="preserve">, biceps </w:t>
      </w:r>
      <w:proofErr w:type="spellStart"/>
      <w:r w:rsidRPr="00381D6D">
        <w:rPr>
          <w:b/>
          <w:color w:val="76923C" w:themeColor="accent3" w:themeShade="BF"/>
        </w:rPr>
        <w:t>femoris</w:t>
      </w:r>
      <w:proofErr w:type="spellEnd"/>
    </w:p>
    <w:p w:rsidR="00061C31" w:rsidRDefault="00061C31" w:rsidP="00061C31">
      <w:pPr>
        <w:pStyle w:val="ListParagraph"/>
        <w:numPr>
          <w:ilvl w:val="1"/>
          <w:numId w:val="13"/>
        </w:numPr>
        <w:ind w:left="1350"/>
      </w:pPr>
      <w:r>
        <w:t xml:space="preserve">Contraction used in agonists:  </w:t>
      </w:r>
      <w:r w:rsidRPr="00381D6D">
        <w:rPr>
          <w:b/>
          <w:color w:val="76923C" w:themeColor="accent3" w:themeShade="BF"/>
        </w:rPr>
        <w:t>concentric</w:t>
      </w:r>
      <w:r w:rsidRPr="006C569D">
        <w:rPr>
          <w:b/>
        </w:rPr>
        <w:t xml:space="preserve"> </w:t>
      </w:r>
    </w:p>
    <w:p w:rsidR="00061C31" w:rsidRDefault="00061C31" w:rsidP="00061C31">
      <w:pPr>
        <w:pStyle w:val="ListParagraph"/>
        <w:numPr>
          <w:ilvl w:val="1"/>
          <w:numId w:val="13"/>
        </w:numPr>
        <w:ind w:left="1350"/>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Flexion at the hip: </w:t>
      </w:r>
    </w:p>
    <w:p w:rsidR="00061C31" w:rsidRPr="00381D6D" w:rsidRDefault="00061C31" w:rsidP="00061C31">
      <w:pPr>
        <w:pStyle w:val="ListParagraph"/>
        <w:numPr>
          <w:ilvl w:val="1"/>
          <w:numId w:val="13"/>
        </w:numPr>
        <w:ind w:left="1350"/>
        <w:rPr>
          <w:color w:val="76923C" w:themeColor="accent3" w:themeShade="BF"/>
        </w:rPr>
      </w:pPr>
      <w:r>
        <w:t xml:space="preserve">Primary muscles used:  </w:t>
      </w:r>
      <w:proofErr w:type="spellStart"/>
      <w:r w:rsidRPr="00381D6D">
        <w:rPr>
          <w:b/>
          <w:color w:val="76923C" w:themeColor="accent3" w:themeShade="BF"/>
        </w:rPr>
        <w:t>Iliopsoas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Antagonists: </w:t>
      </w:r>
      <w:r w:rsidRPr="00381D6D">
        <w:rPr>
          <w:b/>
          <w:color w:val="76923C" w:themeColor="accent3" w:themeShade="BF"/>
        </w:rPr>
        <w:t xml:space="preserve">Gluteus </w:t>
      </w:r>
      <w:proofErr w:type="spellStart"/>
      <w:r w:rsidRPr="00381D6D">
        <w:rPr>
          <w:b/>
          <w:color w:val="76923C" w:themeColor="accent3" w:themeShade="BF"/>
        </w:rPr>
        <w:t>maximus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Contraction used in agonists: </w:t>
      </w:r>
      <w:r w:rsidRPr="00E205C7">
        <w:rPr>
          <w:b/>
        </w:rPr>
        <w:t xml:space="preserve"> </w:t>
      </w:r>
      <w:r w:rsidRPr="00381D6D">
        <w:rPr>
          <w:b/>
          <w:color w:val="76923C" w:themeColor="accent3" w:themeShade="BF"/>
        </w:rPr>
        <w:t>concentric</w:t>
      </w:r>
      <w:r w:rsidRPr="00381D6D">
        <w:rPr>
          <w:color w:val="76923C" w:themeColor="accent3" w:themeShade="BF"/>
        </w:rPr>
        <w:t xml:space="preserve"> </w:t>
      </w:r>
    </w:p>
    <w:p w:rsidR="00061C31" w:rsidRPr="00381D6D" w:rsidRDefault="00061C31" w:rsidP="00061C31">
      <w:pPr>
        <w:pStyle w:val="ListParagraph"/>
        <w:numPr>
          <w:ilvl w:val="1"/>
          <w:numId w:val="13"/>
        </w:numPr>
        <w:ind w:left="1350"/>
        <w:rPr>
          <w:color w:val="76923C" w:themeColor="accent3" w:themeShade="BF"/>
        </w:rPr>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Extension at the elbow (assume you are pushing against something that won’t budge)</w:t>
      </w:r>
    </w:p>
    <w:p w:rsidR="00061C31" w:rsidRPr="00381D6D" w:rsidRDefault="00061C31" w:rsidP="00061C31">
      <w:pPr>
        <w:pStyle w:val="ListParagraph"/>
        <w:numPr>
          <w:ilvl w:val="1"/>
          <w:numId w:val="13"/>
        </w:numPr>
        <w:ind w:left="1350"/>
        <w:rPr>
          <w:color w:val="76923C" w:themeColor="accent3" w:themeShade="BF"/>
        </w:rPr>
      </w:pPr>
      <w:r>
        <w:t xml:space="preserve">Primary muscle used:  </w:t>
      </w:r>
      <w:r w:rsidRPr="00381D6D">
        <w:rPr>
          <w:b/>
          <w:color w:val="76923C" w:themeColor="accent3" w:themeShade="BF"/>
        </w:rPr>
        <w:t xml:space="preserve">triceps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 </w:t>
      </w:r>
      <w:r w:rsidRPr="00381D6D">
        <w:rPr>
          <w:b/>
          <w:color w:val="76923C" w:themeColor="accent3" w:themeShade="BF"/>
        </w:rPr>
        <w:t xml:space="preserve">biceps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Contraction used in agonist</w:t>
      </w:r>
      <w:r w:rsidRPr="00381D6D">
        <w:rPr>
          <w:color w:val="76923C" w:themeColor="accent3" w:themeShade="BF"/>
        </w:rPr>
        <w:t xml:space="preserve">:   </w:t>
      </w:r>
      <w:r w:rsidRPr="00381D6D">
        <w:rPr>
          <w:b/>
          <w:color w:val="76923C" w:themeColor="accent3" w:themeShade="BF"/>
        </w:rPr>
        <w:t>isometric</w:t>
      </w:r>
    </w:p>
    <w:p w:rsidR="00362F14" w:rsidRDefault="004653EB" w:rsidP="00362F14">
      <w:r>
        <w:br w:type="page"/>
      </w:r>
    </w:p>
    <w:p w:rsidR="00B321D5" w:rsidRDefault="00B321D5">
      <w:r>
        <w:rPr>
          <w:noProof/>
        </w:rPr>
        <w:lastRenderedPageBreak/>
        <w:drawing>
          <wp:anchor distT="0" distB="0" distL="114300" distR="114300" simplePos="0" relativeHeight="251969536" behindDoc="0" locked="0" layoutInCell="1" allowOverlap="1">
            <wp:simplePos x="0" y="0"/>
            <wp:positionH relativeFrom="margin">
              <wp:align>center</wp:align>
            </wp:positionH>
            <wp:positionV relativeFrom="margin">
              <wp:align>center</wp:align>
            </wp:positionV>
            <wp:extent cx="6600825" cy="8772525"/>
            <wp:effectExtent l="19050" t="0" r="9525" b="0"/>
            <wp:wrapSquare wrapText="bothSides"/>
            <wp:docPr id="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email"/>
                    <a:srcRect/>
                    <a:stretch>
                      <a:fillRect/>
                    </a:stretch>
                  </pic:blipFill>
                  <pic:spPr bwMode="auto">
                    <a:xfrm>
                      <a:off x="0" y="0"/>
                      <a:ext cx="6600825" cy="8772525"/>
                    </a:xfrm>
                    <a:prstGeom prst="rect">
                      <a:avLst/>
                    </a:prstGeom>
                    <a:noFill/>
                    <a:ln w="9525">
                      <a:noFill/>
                      <a:miter lim="800000"/>
                      <a:headEnd/>
                      <a:tailEnd/>
                    </a:ln>
                  </pic:spPr>
                </pic:pic>
              </a:graphicData>
            </a:graphic>
          </wp:anchor>
        </w:drawing>
      </w:r>
      <w:r>
        <w:br w:type="page"/>
      </w:r>
    </w:p>
    <w:p w:rsidR="00362F14" w:rsidRPr="00910D95" w:rsidRDefault="00B321D5" w:rsidP="007F4146">
      <w:r>
        <w:rPr>
          <w:noProof/>
        </w:rPr>
        <w:lastRenderedPageBreak/>
        <w:drawing>
          <wp:anchor distT="0" distB="0" distL="114300" distR="114300" simplePos="0" relativeHeight="251970560" behindDoc="0" locked="0" layoutInCell="1" allowOverlap="1">
            <wp:simplePos x="0" y="0"/>
            <wp:positionH relativeFrom="margin">
              <wp:align>center</wp:align>
            </wp:positionH>
            <wp:positionV relativeFrom="margin">
              <wp:posOffset>561975</wp:posOffset>
            </wp:positionV>
            <wp:extent cx="6849110" cy="8772525"/>
            <wp:effectExtent l="19050" t="0" r="8890" b="0"/>
            <wp:wrapSquare wrapText="bothSides"/>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email"/>
                    <a:srcRect/>
                    <a:stretch>
                      <a:fillRect/>
                    </a:stretch>
                  </pic:blipFill>
                  <pic:spPr bwMode="auto">
                    <a:xfrm>
                      <a:off x="0" y="0"/>
                      <a:ext cx="6849110" cy="8772525"/>
                    </a:xfrm>
                    <a:prstGeom prst="rect">
                      <a:avLst/>
                    </a:prstGeom>
                    <a:noFill/>
                    <a:ln w="9525">
                      <a:noFill/>
                      <a:miter lim="800000"/>
                      <a:headEnd/>
                      <a:tailEnd/>
                    </a:ln>
                  </pic:spPr>
                </pic:pic>
              </a:graphicData>
            </a:graphic>
          </wp:anchor>
        </w:drawing>
      </w:r>
    </w:p>
    <w:p w:rsidR="00362F14" w:rsidRDefault="00362F14" w:rsidP="007F4146">
      <w:pPr>
        <w:rPr>
          <w:szCs w:val="24"/>
        </w:rPr>
      </w:pPr>
    </w:p>
    <w:p w:rsidR="00362F14" w:rsidRDefault="00362F14" w:rsidP="00362F14">
      <w:pPr>
        <w:jc w:val="center"/>
        <w:rPr>
          <w:b/>
          <w:sz w:val="32"/>
          <w:szCs w:val="24"/>
        </w:rPr>
      </w:pPr>
      <w:r w:rsidRPr="00362F14">
        <w:rPr>
          <w:b/>
          <w:sz w:val="32"/>
          <w:szCs w:val="24"/>
        </w:rPr>
        <w:lastRenderedPageBreak/>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 xml:space="preserve">axial skeleton, </w:t>
      </w:r>
      <w:proofErr w:type="spellStart"/>
      <w:r w:rsidRPr="00622D99">
        <w:rPr>
          <w:b/>
          <w:szCs w:val="24"/>
        </w:rPr>
        <w:t>appendicular</w:t>
      </w:r>
      <w:proofErr w:type="spellEnd"/>
      <w:r w:rsidRPr="00622D99">
        <w:rPr>
          <w:b/>
          <w:szCs w:val="24"/>
        </w:rPr>
        <w:t xml:space="preserve">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BA5EAB" w:rsidP="007F4146">
      <w:pPr>
        <w:rPr>
          <w:szCs w:val="24"/>
        </w:rPr>
      </w:pP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 xml:space="preserve">After making your </w:t>
      </w:r>
      <w:proofErr w:type="spellStart"/>
      <w:r w:rsidRPr="00FD3A84">
        <w:rPr>
          <w:b/>
        </w:rPr>
        <w:t>sagittal</w:t>
      </w:r>
      <w:proofErr w:type="spellEnd"/>
      <w:r w:rsidRPr="00FD3A84">
        <w:rPr>
          <w:b/>
        </w:rPr>
        <w:t xml:space="preserve">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proofErr w:type="spellStart"/>
      <w:r>
        <w:t>Mammillary</w:t>
      </w:r>
      <w:proofErr w:type="spellEnd"/>
      <w:r>
        <w:t xml:space="preserve"> body</w:t>
      </w:r>
    </w:p>
    <w:p w:rsidR="00BA5EAB" w:rsidRDefault="00BA5EAB" w:rsidP="00BA5EAB">
      <w:r>
        <w:t>Pineal body</w:t>
      </w:r>
    </w:p>
    <w:p w:rsidR="00BA5EAB" w:rsidRDefault="00BA5EAB" w:rsidP="00BA5EAB">
      <w:r>
        <w:t>Ventricles</w:t>
      </w:r>
    </w:p>
    <w:p w:rsidR="00BA5EAB" w:rsidRDefault="00BA5EAB" w:rsidP="00BA5EAB">
      <w:r>
        <w:t xml:space="preserve">Corpus </w:t>
      </w:r>
      <w:proofErr w:type="spellStart"/>
      <w:r>
        <w:t>callosum</w:t>
      </w:r>
      <w:proofErr w:type="spellEnd"/>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 xml:space="preserve">Posterior median </w:t>
      </w:r>
      <w:proofErr w:type="spellStart"/>
      <w:r>
        <w:t>sulcus</w:t>
      </w:r>
      <w:proofErr w:type="spellEnd"/>
    </w:p>
    <w:p w:rsidR="00BA5EAB" w:rsidRDefault="00BA5EAB" w:rsidP="00BA5EAB">
      <w:r>
        <w:t xml:space="preserve">Anterior median </w:t>
      </w:r>
      <w:proofErr w:type="spellStart"/>
      <w:r>
        <w:t>sulcus</w:t>
      </w:r>
      <w:proofErr w:type="spellEnd"/>
    </w:p>
    <w:p w:rsidR="00BA5EAB" w:rsidRDefault="00BA5EAB" w:rsidP="00BA5EAB">
      <w:r>
        <w:t>Gray and white matter</w:t>
      </w: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sidP="00BA5EAB"/>
    <w:p w:rsidR="004653EB" w:rsidRDefault="004653EB" w:rsidP="00BA5EAB"/>
    <w:p w:rsidR="00BA5EAB" w:rsidRDefault="00BA5EAB" w:rsidP="00BA5EAB">
      <w:r w:rsidRPr="00EC06BA">
        <w:rPr>
          <w:b/>
        </w:rPr>
        <w:t>Microscope</w:t>
      </w:r>
      <w:r>
        <w:t xml:space="preserv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4653EB" w:rsidP="00BA5EAB">
      <w:r w:rsidRPr="004653EB">
        <w:rPr>
          <w:noProof/>
        </w:rPr>
        <w:drawing>
          <wp:anchor distT="0" distB="0" distL="114300" distR="114300" simplePos="0" relativeHeight="251874304" behindDoc="1" locked="0" layoutInCell="1" allowOverlap="1">
            <wp:simplePos x="4591050" y="2514600"/>
            <wp:positionH relativeFrom="margin">
              <wp:align>right</wp:align>
            </wp:positionH>
            <wp:positionV relativeFrom="margin">
              <wp:align>top</wp:align>
            </wp:positionV>
            <wp:extent cx="2755900" cy="2743200"/>
            <wp:effectExtent l="19050" t="0" r="6350" b="0"/>
            <wp:wrapSquare wrapText="bothSides"/>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r>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F3EC3" w:rsidP="00BA5EAB">
      <w:r>
        <w:rPr>
          <w:noProof/>
        </w:rPr>
        <w:drawing>
          <wp:anchor distT="0" distB="0" distL="114300" distR="114300" simplePos="0" relativeHeight="251978752" behindDoc="1" locked="0" layoutInCell="1" allowOverlap="1">
            <wp:simplePos x="0" y="0"/>
            <wp:positionH relativeFrom="column">
              <wp:posOffset>19050</wp:posOffset>
            </wp:positionH>
            <wp:positionV relativeFrom="paragraph">
              <wp:posOffset>2540</wp:posOffset>
            </wp:positionV>
            <wp:extent cx="6858000" cy="3819525"/>
            <wp:effectExtent l="19050" t="0" r="0" b="0"/>
            <wp:wrapTight wrapText="bothSides">
              <wp:wrapPolygon edited="0">
                <wp:start x="-60" y="0"/>
                <wp:lineTo x="-60" y="21546"/>
                <wp:lineTo x="21600" y="21546"/>
                <wp:lineTo x="21600" y="0"/>
                <wp:lineTo x="-60"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6858000" cy="381952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lastRenderedPageBreak/>
        <w:drawing>
          <wp:anchor distT="0" distB="0" distL="114300" distR="114300" simplePos="0" relativeHeight="251980800" behindDoc="1" locked="0" layoutInCell="1" allowOverlap="1">
            <wp:simplePos x="0" y="0"/>
            <wp:positionH relativeFrom="margin">
              <wp:posOffset>104775</wp:posOffset>
            </wp:positionH>
            <wp:positionV relativeFrom="margin">
              <wp:posOffset>4762500</wp:posOffset>
            </wp:positionV>
            <wp:extent cx="6315075" cy="4257675"/>
            <wp:effectExtent l="19050" t="0" r="9525"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6315075" cy="425767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0F3EC3" w:rsidP="00BA5EAB">
      <w:r>
        <w:rPr>
          <w:noProof/>
        </w:rPr>
        <w:drawing>
          <wp:anchor distT="0" distB="0" distL="114300" distR="114300" simplePos="0" relativeHeight="251979776" behindDoc="1" locked="0" layoutInCell="1" allowOverlap="1">
            <wp:simplePos x="0" y="0"/>
            <wp:positionH relativeFrom="margin">
              <wp:align>center</wp:align>
            </wp:positionH>
            <wp:positionV relativeFrom="margin">
              <wp:align>top</wp:align>
            </wp:positionV>
            <wp:extent cx="6848475" cy="4019550"/>
            <wp:effectExtent l="19050" t="0" r="9525" b="0"/>
            <wp:wrapTight wrapText="bothSides">
              <wp:wrapPolygon edited="0">
                <wp:start x="-60" y="0"/>
                <wp:lineTo x="-60" y="21498"/>
                <wp:lineTo x="21630" y="21498"/>
                <wp:lineTo x="21630" y="0"/>
                <wp:lineTo x="-60" y="0"/>
              </wp:wrapPolygon>
            </wp:wrapTight>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6848475" cy="40195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drawing>
          <wp:anchor distT="0" distB="0" distL="114300" distR="114300" simplePos="0" relativeHeight="251981824" behindDoc="1" locked="0" layoutInCell="1" allowOverlap="1">
            <wp:simplePos x="0" y="0"/>
            <wp:positionH relativeFrom="margin">
              <wp:align>center</wp:align>
            </wp:positionH>
            <wp:positionV relativeFrom="margin">
              <wp:align>top</wp:align>
            </wp:positionV>
            <wp:extent cx="6858000" cy="3143250"/>
            <wp:effectExtent l="19050" t="0" r="0" b="0"/>
            <wp:wrapTight wrapText="bothSides">
              <wp:wrapPolygon edited="0">
                <wp:start x="-60" y="0"/>
                <wp:lineTo x="-60" y="21469"/>
                <wp:lineTo x="21600" y="21469"/>
                <wp:lineTo x="21600" y="0"/>
                <wp:lineTo x="-6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srcRect/>
                    <a:stretch>
                      <a:fillRect/>
                    </a:stretch>
                  </pic:blipFill>
                  <pic:spPr bwMode="auto">
                    <a:xfrm>
                      <a:off x="0" y="0"/>
                      <a:ext cx="6858000" cy="3143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4653EB" w:rsidRDefault="004653EB">
      <w:r>
        <w:br w:type="page"/>
      </w:r>
    </w:p>
    <w:p w:rsidR="00BA5EAB" w:rsidRDefault="00BA5EAB" w:rsidP="00BA5EAB"/>
    <w:p w:rsidR="00094A39" w:rsidRPr="0088295C" w:rsidRDefault="00094A39" w:rsidP="00094A39">
      <w:pPr>
        <w:rPr>
          <w:b/>
        </w:rPr>
      </w:pPr>
      <w:r w:rsidRPr="0088295C">
        <w:rPr>
          <w:b/>
        </w:rPr>
        <w:t xml:space="preserve">What are the three </w:t>
      </w:r>
      <w:proofErr w:type="spellStart"/>
      <w:r w:rsidRPr="0088295C">
        <w:rPr>
          <w:b/>
        </w:rPr>
        <w:t>meningeal</w:t>
      </w:r>
      <w:proofErr w:type="spellEnd"/>
      <w:r w:rsidRPr="0088295C">
        <w:rPr>
          <w:b/>
        </w:rPr>
        <w:t xml:space="preserve"> layers that cover the brain and spinal cord?</w:t>
      </w:r>
    </w:p>
    <w:p w:rsidR="00094A39" w:rsidRPr="00E03EBC" w:rsidRDefault="00094A39" w:rsidP="00094A39">
      <w:pPr>
        <w:rPr>
          <w:color w:val="76923C" w:themeColor="accent3" w:themeShade="BF"/>
        </w:rPr>
      </w:pPr>
      <w:r w:rsidRPr="00E03EBC">
        <w:rPr>
          <w:color w:val="76923C" w:themeColor="accent3" w:themeShade="BF"/>
        </w:rPr>
        <w:t>Dura mater</w:t>
      </w:r>
    </w:p>
    <w:p w:rsidR="00094A39" w:rsidRPr="00E03EBC" w:rsidRDefault="00094A39" w:rsidP="00094A39">
      <w:pPr>
        <w:rPr>
          <w:color w:val="76923C" w:themeColor="accent3" w:themeShade="BF"/>
        </w:rPr>
      </w:pPr>
      <w:proofErr w:type="spellStart"/>
      <w:r w:rsidRPr="00E03EBC">
        <w:rPr>
          <w:color w:val="76923C" w:themeColor="accent3" w:themeShade="BF"/>
        </w:rPr>
        <w:t>Arachnoid</w:t>
      </w:r>
      <w:proofErr w:type="spellEnd"/>
      <w:r w:rsidRPr="00E03EBC">
        <w:rPr>
          <w:color w:val="76923C" w:themeColor="accent3" w:themeShade="BF"/>
        </w:rPr>
        <w:t xml:space="preserve"> mater</w:t>
      </w:r>
    </w:p>
    <w:p w:rsidR="00094A39" w:rsidRPr="00E03EBC" w:rsidRDefault="00094A39" w:rsidP="00094A39">
      <w:pPr>
        <w:rPr>
          <w:color w:val="76923C" w:themeColor="accent3" w:themeShade="BF"/>
        </w:rPr>
      </w:pPr>
      <w:proofErr w:type="spellStart"/>
      <w:r w:rsidRPr="00E03EBC">
        <w:rPr>
          <w:color w:val="76923C" w:themeColor="accent3" w:themeShade="BF"/>
        </w:rPr>
        <w:t>Pia</w:t>
      </w:r>
      <w:proofErr w:type="spellEnd"/>
      <w:r w:rsidRPr="00E03EBC">
        <w:rPr>
          <w:color w:val="76923C" w:themeColor="accent3" w:themeShade="BF"/>
        </w:rPr>
        <w:t xml:space="preserve"> mater</w:t>
      </w:r>
    </w:p>
    <w:p w:rsidR="00094A39" w:rsidRDefault="00094A39" w:rsidP="00094A39"/>
    <w:p w:rsidR="00094A39" w:rsidRPr="0088295C" w:rsidRDefault="00094A39" w:rsidP="00094A39">
      <w:pPr>
        <w:rPr>
          <w:b/>
        </w:rPr>
      </w:pPr>
      <w:r w:rsidRPr="0088295C">
        <w:rPr>
          <w:b/>
        </w:rPr>
        <w:t xml:space="preserve">What is a </w:t>
      </w:r>
      <w:proofErr w:type="spellStart"/>
      <w:r w:rsidRPr="0088295C">
        <w:rPr>
          <w:b/>
        </w:rPr>
        <w:t>sulcus</w:t>
      </w:r>
      <w:proofErr w:type="spell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groove formed by the convolutions of the external brain.  </w:t>
      </w:r>
      <w:proofErr w:type="gramStart"/>
      <w:r w:rsidRPr="00E03EBC">
        <w:rPr>
          <w:color w:val="76923C" w:themeColor="accent3" w:themeShade="BF"/>
        </w:rPr>
        <w:t>The “valley” between 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 xml:space="preserve">What is </w:t>
      </w:r>
      <w:proofErr w:type="gramStart"/>
      <w:r w:rsidRPr="0088295C">
        <w:rPr>
          <w:b/>
        </w:rPr>
        <w:t xml:space="preserve">a </w:t>
      </w:r>
      <w:proofErr w:type="spellStart"/>
      <w:r w:rsidRPr="0088295C">
        <w:rPr>
          <w:b/>
        </w:rPr>
        <w:t>gyri</w:t>
      </w:r>
      <w:proofErr w:type="spellEnd"/>
      <w:proofErr w:type="gram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protrusion formed by the convolutions.  </w:t>
      </w:r>
      <w:proofErr w:type="gramStart"/>
      <w:r w:rsidRPr="00E03EBC">
        <w:rPr>
          <w:color w:val="76923C" w:themeColor="accent3" w:themeShade="BF"/>
        </w:rPr>
        <w:t>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Which three regions make up the diencephalon?</w:t>
      </w:r>
    </w:p>
    <w:p w:rsidR="00094A39" w:rsidRPr="00E03EBC" w:rsidRDefault="00094A39" w:rsidP="00094A39">
      <w:pPr>
        <w:rPr>
          <w:color w:val="76923C" w:themeColor="accent3" w:themeShade="BF"/>
        </w:rPr>
      </w:pPr>
      <w:r w:rsidRPr="00E03EBC">
        <w:rPr>
          <w:color w:val="76923C" w:themeColor="accent3" w:themeShade="BF"/>
        </w:rPr>
        <w:t>Thalamus</w:t>
      </w:r>
    </w:p>
    <w:p w:rsidR="00094A39" w:rsidRPr="00E03EBC" w:rsidRDefault="00094A39" w:rsidP="00094A39">
      <w:pPr>
        <w:rPr>
          <w:color w:val="76923C" w:themeColor="accent3" w:themeShade="BF"/>
        </w:rPr>
      </w:pPr>
      <w:proofErr w:type="spellStart"/>
      <w:r w:rsidRPr="00E03EBC">
        <w:rPr>
          <w:color w:val="76923C" w:themeColor="accent3" w:themeShade="BF"/>
        </w:rPr>
        <w:t>Epithalamus</w:t>
      </w:r>
      <w:proofErr w:type="spellEnd"/>
    </w:p>
    <w:p w:rsidR="00094A39" w:rsidRPr="00E03EBC" w:rsidRDefault="00094A39" w:rsidP="00094A39">
      <w:pPr>
        <w:rPr>
          <w:color w:val="76923C" w:themeColor="accent3" w:themeShade="BF"/>
        </w:rPr>
      </w:pPr>
      <w:proofErr w:type="gramStart"/>
      <w:r w:rsidRPr="00E03EBC">
        <w:rPr>
          <w:color w:val="76923C" w:themeColor="accent3" w:themeShade="BF"/>
        </w:rPr>
        <w:t>hypothalamus</w:t>
      </w:r>
      <w:proofErr w:type="gramEnd"/>
    </w:p>
    <w:p w:rsidR="00094A39" w:rsidRDefault="00094A39" w:rsidP="00094A39">
      <w:pPr>
        <w:tabs>
          <w:tab w:val="left" w:pos="2190"/>
        </w:tabs>
      </w:pPr>
    </w:p>
    <w:p w:rsidR="00094A39" w:rsidRPr="0088295C" w:rsidRDefault="00094A39" w:rsidP="00094A39">
      <w:pPr>
        <w:tabs>
          <w:tab w:val="left" w:pos="2190"/>
        </w:tabs>
        <w:rPr>
          <w:b/>
        </w:rPr>
      </w:pPr>
      <w:r w:rsidRPr="0088295C">
        <w:rPr>
          <w:b/>
        </w:rPr>
        <w:t>What function does the thalamus have?</w:t>
      </w:r>
    </w:p>
    <w:p w:rsidR="00094A39" w:rsidRPr="00E03EBC" w:rsidRDefault="00094A39" w:rsidP="00094A39">
      <w:pPr>
        <w:tabs>
          <w:tab w:val="left" w:pos="2190"/>
        </w:tabs>
        <w:rPr>
          <w:color w:val="76923C" w:themeColor="accent3" w:themeShade="BF"/>
        </w:rPr>
      </w:pPr>
      <w:r w:rsidRPr="00E03EBC">
        <w:rPr>
          <w:color w:val="76923C" w:themeColor="accent3" w:themeShade="BF"/>
        </w:rPr>
        <w:t>Acts as a relay station for the nerves entering the brain</w:t>
      </w:r>
    </w:p>
    <w:p w:rsidR="00094A39" w:rsidRDefault="00094A39" w:rsidP="00094A39">
      <w:pPr>
        <w:tabs>
          <w:tab w:val="left" w:pos="2190"/>
        </w:tabs>
      </w:pPr>
    </w:p>
    <w:p w:rsidR="00094A39" w:rsidRPr="0088295C" w:rsidRDefault="00094A39" w:rsidP="00094A39">
      <w:pPr>
        <w:rPr>
          <w:b/>
        </w:rPr>
      </w:pPr>
      <w:r w:rsidRPr="0088295C">
        <w:rPr>
          <w:b/>
        </w:rPr>
        <w:t xml:space="preserve">Where </w:t>
      </w:r>
      <w:proofErr w:type="gramStart"/>
      <w:r w:rsidRPr="0088295C">
        <w:rPr>
          <w:b/>
        </w:rPr>
        <w:t>is the choroid plexus found</w:t>
      </w:r>
      <w:proofErr w:type="gramEnd"/>
      <w:r w:rsidRPr="0088295C">
        <w:rPr>
          <w:b/>
        </w:rPr>
        <w:t xml:space="preserve"> and what does it do?</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 xml:space="preserve">Located in the </w:t>
      </w:r>
      <w:proofErr w:type="spellStart"/>
      <w:r w:rsidRPr="00E03EBC">
        <w:rPr>
          <w:color w:val="76923C" w:themeColor="accent3" w:themeShade="BF"/>
        </w:rPr>
        <w:t>epithalamus</w:t>
      </w:r>
      <w:proofErr w:type="spellEnd"/>
      <w:r w:rsidRPr="00E03EBC">
        <w:rPr>
          <w:color w:val="76923C" w:themeColor="accent3" w:themeShade="BF"/>
        </w:rPr>
        <w:t>, functions to produce CSF.</w:t>
      </w:r>
      <w:proofErr w:type="gramEnd"/>
      <w:r w:rsidRPr="00E03EBC">
        <w:rPr>
          <w:color w:val="76923C" w:themeColor="accent3" w:themeShade="BF"/>
        </w:rPr>
        <w:t xml:space="preserve"> </w:t>
      </w:r>
    </w:p>
    <w:p w:rsidR="00094A39" w:rsidRDefault="00094A39" w:rsidP="00094A39">
      <w:pPr>
        <w:tabs>
          <w:tab w:val="left" w:pos="2190"/>
        </w:tabs>
      </w:pPr>
    </w:p>
    <w:p w:rsidR="00094A39" w:rsidRPr="0088295C" w:rsidRDefault="00094A39" w:rsidP="00094A39">
      <w:pPr>
        <w:rPr>
          <w:b/>
        </w:rPr>
      </w:pPr>
      <w:r w:rsidRPr="0088295C">
        <w:rPr>
          <w:b/>
        </w:rPr>
        <w:t>In the medulla, what are the pyramids?  What does it mean to “</w:t>
      </w:r>
      <w:proofErr w:type="gramStart"/>
      <w:r w:rsidRPr="0088295C">
        <w:rPr>
          <w:b/>
        </w:rPr>
        <w:t>decussate</w:t>
      </w:r>
      <w:proofErr w:type="gramEnd"/>
      <w:r w:rsidRPr="0088295C">
        <w:rPr>
          <w:b/>
        </w:rPr>
        <w:t>”</w:t>
      </w:r>
    </w:p>
    <w:p w:rsidR="00094A39" w:rsidRPr="00E03EBC" w:rsidRDefault="00094A39" w:rsidP="00094A39">
      <w:pPr>
        <w:tabs>
          <w:tab w:val="left" w:pos="2190"/>
        </w:tabs>
        <w:rPr>
          <w:color w:val="76923C" w:themeColor="accent3" w:themeShade="BF"/>
        </w:rPr>
      </w:pPr>
      <w:r w:rsidRPr="00E03EBC">
        <w:rPr>
          <w:color w:val="76923C" w:themeColor="accent3" w:themeShade="BF"/>
        </w:rPr>
        <w:t>Ridges located on the ventral surface of the medulla.  They are composed of the motor neurons leaving</w:t>
      </w:r>
      <w:r>
        <w:rPr>
          <w:color w:val="76923C" w:themeColor="accent3" w:themeShade="BF"/>
        </w:rPr>
        <w:t xml:space="preserve"> the CNS.  The cross or decussat</w:t>
      </w:r>
      <w:r w:rsidRPr="00E03EBC">
        <w:rPr>
          <w:color w:val="76923C" w:themeColor="accent3" w:themeShade="BF"/>
        </w:rPr>
        <w:t xml:space="preserve">e, and the fibers from the right brain run to the left side of the body. </w:t>
      </w:r>
    </w:p>
    <w:p w:rsidR="00094A39" w:rsidRDefault="00094A39" w:rsidP="00094A39">
      <w:pPr>
        <w:tabs>
          <w:tab w:val="left" w:pos="2190"/>
        </w:tabs>
      </w:pPr>
    </w:p>
    <w:p w:rsidR="00094A39" w:rsidRPr="0088295C" w:rsidRDefault="00094A39" w:rsidP="00094A39">
      <w:pPr>
        <w:tabs>
          <w:tab w:val="left" w:pos="2190"/>
        </w:tabs>
        <w:rPr>
          <w:b/>
        </w:rPr>
      </w:pPr>
      <w:r w:rsidRPr="0088295C">
        <w:rPr>
          <w:b/>
        </w:rPr>
        <w:t xml:space="preserve">What is the optic </w:t>
      </w:r>
      <w:proofErr w:type="spellStart"/>
      <w:r w:rsidRPr="0088295C">
        <w:rPr>
          <w:b/>
        </w:rPr>
        <w:t>chiasma</w:t>
      </w:r>
      <w:proofErr w:type="spellEnd"/>
      <w:r w:rsidRPr="0088295C">
        <w:rPr>
          <w:b/>
        </w:rPr>
        <w:t>?</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The region in which the optic nerve crossed from one side of the brain to the other.</w:t>
      </w:r>
      <w:proofErr w:type="gramEnd"/>
      <w:r w:rsidRPr="00E03EBC">
        <w:rPr>
          <w:color w:val="76923C" w:themeColor="accent3" w:themeShade="BF"/>
        </w:rPr>
        <w:t xml:space="preserve">  Not all fibers cross, so we perceive visual information in both sides of the brain.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 are the ventricles?  How many are there?</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The ventricles are spaces in the brain that house and circulate CSF.  There are four ventricles. </w:t>
      </w:r>
    </w:p>
    <w:p w:rsidR="00094A39" w:rsidRPr="0088295C" w:rsidRDefault="00094A39" w:rsidP="00094A39">
      <w:pPr>
        <w:tabs>
          <w:tab w:val="left" w:pos="2190"/>
        </w:tabs>
        <w:rPr>
          <w:b/>
        </w:rPr>
      </w:pPr>
    </w:p>
    <w:p w:rsidR="00094A39" w:rsidRPr="0088295C" w:rsidRDefault="00094A39" w:rsidP="00094A39">
      <w:pPr>
        <w:rPr>
          <w:b/>
        </w:rPr>
      </w:pPr>
      <w:r w:rsidRPr="0088295C">
        <w:rPr>
          <w:b/>
        </w:rPr>
        <w:t xml:space="preserve">What is the function of the corpus </w:t>
      </w:r>
      <w:proofErr w:type="spellStart"/>
      <w:r w:rsidRPr="0088295C">
        <w:rPr>
          <w:b/>
        </w:rPr>
        <w:t>callosum</w:t>
      </w:r>
      <w:proofErr w:type="spellEnd"/>
      <w:r w:rsidRPr="0088295C">
        <w:rPr>
          <w:b/>
        </w:rPr>
        <w:t>?</w:t>
      </w:r>
    </w:p>
    <w:p w:rsidR="00094A39" w:rsidRDefault="00094A39" w:rsidP="00094A39">
      <w:pPr>
        <w:tabs>
          <w:tab w:val="left" w:pos="2190"/>
        </w:tabs>
      </w:pPr>
      <w:r w:rsidRPr="00E03EBC">
        <w:rPr>
          <w:color w:val="76923C" w:themeColor="accent3" w:themeShade="BF"/>
        </w:rPr>
        <w:t xml:space="preserve">The corpus </w:t>
      </w:r>
      <w:proofErr w:type="spellStart"/>
      <w:r w:rsidRPr="00E03EBC">
        <w:rPr>
          <w:color w:val="76923C" w:themeColor="accent3" w:themeShade="BF"/>
        </w:rPr>
        <w:t>callosum</w:t>
      </w:r>
      <w:proofErr w:type="spellEnd"/>
      <w:r w:rsidRPr="00E03EBC">
        <w:rPr>
          <w:color w:val="76923C" w:themeColor="accent3" w:themeShade="BF"/>
        </w:rPr>
        <w:t xml:space="preserve"> connects the right and left cerebral hemispheres</w:t>
      </w:r>
      <w:r>
        <w:t xml:space="preserve">.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What’s the difference between the white matter and the gray matter?</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White matter is </w:t>
      </w:r>
      <w:proofErr w:type="spellStart"/>
      <w:r w:rsidRPr="00E03EBC">
        <w:rPr>
          <w:color w:val="76923C" w:themeColor="accent3" w:themeShade="BF"/>
        </w:rPr>
        <w:t>myelinated</w:t>
      </w:r>
      <w:proofErr w:type="spellEnd"/>
      <w:r w:rsidRPr="00E03EBC">
        <w:rPr>
          <w:color w:val="76923C" w:themeColor="accent3" w:themeShade="BF"/>
        </w:rPr>
        <w:t xml:space="preserve"> axons.  Gray matter contains the cell bodies of the nerve cells and the </w:t>
      </w:r>
      <w:proofErr w:type="spellStart"/>
      <w:r w:rsidRPr="00E03EBC">
        <w:rPr>
          <w:color w:val="76923C" w:themeColor="accent3" w:themeShade="BF"/>
        </w:rPr>
        <w:t>neuroglial</w:t>
      </w:r>
      <w:proofErr w:type="spellEnd"/>
      <w:r w:rsidRPr="00E03EBC">
        <w:rPr>
          <w:color w:val="76923C" w:themeColor="accent3" w:themeShade="BF"/>
        </w:rPr>
        <w:t xml:space="preserve"> cells.  </w:t>
      </w:r>
    </w:p>
    <w:p w:rsidR="00094A39" w:rsidRDefault="00094A39" w:rsidP="00094A39">
      <w:pPr>
        <w:tabs>
          <w:tab w:val="left" w:pos="2190"/>
        </w:tabs>
      </w:pPr>
    </w:p>
    <w:p w:rsidR="00094A39" w:rsidRDefault="00094A39">
      <w:r>
        <w:br w:type="page"/>
      </w:r>
    </w:p>
    <w:p w:rsidR="00BA5EAB" w:rsidRPr="004653EB" w:rsidRDefault="00BA5EAB" w:rsidP="007F4146"/>
    <w:p w:rsidR="00B05446" w:rsidRPr="003C1597" w:rsidRDefault="00B05446" w:rsidP="00B05446">
      <w:pPr>
        <w:jc w:val="center"/>
        <w:rPr>
          <w:b/>
          <w:sz w:val="32"/>
        </w:rPr>
      </w:pPr>
      <w:r w:rsidRPr="003C1597">
        <w:rPr>
          <w:b/>
          <w:sz w:val="32"/>
        </w:rPr>
        <w:lastRenderedPageBreak/>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w:t>
      </w:r>
      <w:proofErr w:type="spellStart"/>
      <w:r>
        <w:t>somatosensory</w:t>
      </w:r>
      <w:proofErr w:type="spellEnd"/>
      <w:r>
        <w:t xml:space="preserve"> cortex of the brain:  the post-central </w:t>
      </w:r>
      <w:proofErr w:type="spellStart"/>
      <w:r>
        <w:t>gyrus</w:t>
      </w:r>
      <w:proofErr w:type="spellEnd"/>
      <w:r>
        <w:t xml:space="preserve">.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r>
        <w:rPr>
          <w:noProof/>
        </w:rPr>
        <w:drawing>
          <wp:anchor distT="0" distB="0" distL="114300" distR="114300" simplePos="0" relativeHeight="251905024" behindDoc="0" locked="0" layoutInCell="1" allowOverlap="1">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r>
        <w:rPr>
          <w:noProof/>
        </w:rPr>
        <w:lastRenderedPageBreak/>
        <w:drawing>
          <wp:anchor distT="0" distB="0" distL="114300" distR="114300" simplePos="0" relativeHeight="251906048" behindDoc="0" locked="0" layoutInCell="1" allowOverlap="1">
            <wp:simplePos x="0" y="0"/>
            <wp:positionH relativeFrom="margin">
              <wp:align>center</wp:align>
            </wp:positionH>
            <wp:positionV relativeFrom="margin">
              <wp:posOffset>1371600</wp:posOffset>
            </wp:positionV>
            <wp:extent cx="5162550" cy="5486400"/>
            <wp:effectExtent l="19050" t="0" r="0" b="0"/>
            <wp:wrapTopAndBottom/>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srcRect/>
                    <a:stretch>
                      <a:fillRect/>
                    </a:stretch>
                  </pic:blipFill>
                  <pic:spPr bwMode="auto">
                    <a:xfrm>
                      <a:off x="0" y="0"/>
                      <a:ext cx="5162550" cy="5486400"/>
                    </a:xfrm>
                    <a:prstGeom prst="rect">
                      <a:avLst/>
                    </a:prstGeom>
                    <a:noFill/>
                    <a:ln w="9525">
                      <a:noFill/>
                      <a:miter lim="800000"/>
                      <a:headEnd/>
                      <a:tailEnd/>
                    </a:ln>
                  </pic:spPr>
                </pic:pic>
              </a:graphicData>
            </a:graphic>
          </wp:anchor>
        </w:drawing>
      </w:r>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5"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w:t>
      </w:r>
      <w:proofErr w:type="spellStart"/>
      <w:r>
        <w:t>interphalangeal</w:t>
      </w:r>
      <w:proofErr w:type="spellEnd"/>
      <w:r>
        <w:t xml:space="preserve">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Default="00B05446" w:rsidP="00B05446">
      <w:r>
        <w:t>If your lab partner is unable to feel the vibration, what might this indicate?</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w:t>
      </w:r>
      <w:proofErr w:type="spellStart"/>
      <w:r>
        <w:t>interphalangeal</w:t>
      </w:r>
      <w:proofErr w:type="spellEnd"/>
      <w:r>
        <w:t xml:space="preserve">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6"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Default="006058D1" w:rsidP="006058D1">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162CB4" w:rsidRDefault="00B05446" w:rsidP="00B05446">
      <w:r>
        <w:t>Do the ST and DCML tracts decussate in the same location?  Which one decussates where?</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w:t>
      </w:r>
      <w:proofErr w:type="spellStart"/>
      <w:r>
        <w:t>effector</w:t>
      </w:r>
      <w:proofErr w:type="spellEnd"/>
      <w:r>
        <w:t xml:space="preserve">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proofErr w:type="spellStart"/>
      <w:r>
        <w:rPr>
          <w:b/>
        </w:rPr>
        <w:t>Calcaneal</w:t>
      </w:r>
      <w:proofErr w:type="spellEnd"/>
      <w:r>
        <w:rPr>
          <w:b/>
        </w:rPr>
        <w:t xml:space="preserve">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xml:space="preserve">.  With one hand, lift the toes into </w:t>
      </w:r>
      <w:proofErr w:type="spellStart"/>
      <w:r>
        <w:t>dorsiflexion</w:t>
      </w:r>
      <w:proofErr w:type="spellEnd"/>
      <w:r>
        <w:t>.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 xml:space="preserve">Swing the reflex hammer and strike the </w:t>
      </w:r>
      <w:proofErr w:type="spellStart"/>
      <w:r>
        <w:t>Calcaneal</w:t>
      </w:r>
      <w:proofErr w:type="spellEnd"/>
      <w:r>
        <w:t xml:space="preserve">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w:t>
      </w:r>
      <w:proofErr w:type="spellStart"/>
      <w:r>
        <w:t>calcaneal</w:t>
      </w:r>
      <w:proofErr w:type="spellEnd"/>
      <w:r>
        <w:t xml:space="preserve">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lastRenderedPageBreak/>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89"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 xml:space="preserve">The Plantar response is not a deep tendon reflex like the patellar and </w:t>
      </w:r>
      <w:proofErr w:type="spellStart"/>
      <w:r>
        <w:t>calcaneal</w:t>
      </w:r>
      <w:proofErr w:type="spellEnd"/>
      <w:r>
        <w:t xml:space="preserve">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w:t>
      </w:r>
      <w:proofErr w:type="spellStart"/>
      <w:r>
        <w:t>Babinski</w:t>
      </w:r>
      <w:proofErr w:type="spellEnd"/>
      <w:r>
        <w:t xml:space="preserve">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w:t>
      </w:r>
      <w:proofErr w:type="spellStart"/>
      <w:r>
        <w:t>fossa</w:t>
      </w:r>
      <w:proofErr w:type="spellEnd"/>
      <w:r>
        <w:t xml:space="preserve">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620FC4">
      <w:pPr>
        <w:pStyle w:val="ListParagraph"/>
        <w:numPr>
          <w:ilvl w:val="0"/>
          <w:numId w:val="49"/>
        </w:numPr>
      </w:pPr>
      <w:r>
        <w:t xml:space="preserve"> While your lab partner is seated and relaxed, support his/her arm away from the body with one hand, as shown in the image to the right.  </w:t>
      </w:r>
    </w:p>
    <w:p w:rsidR="00620FC4" w:rsidRDefault="00620FC4" w:rsidP="00620FC4">
      <w:pPr>
        <w:pStyle w:val="ListParagraph"/>
        <w:numPr>
          <w:ilvl w:val="0"/>
          <w:numId w:val="49"/>
        </w:numPr>
      </w:pPr>
      <w:r>
        <w:t xml:space="preserve">Place a thumb or finger proximal to the </w:t>
      </w:r>
      <w:proofErr w:type="spellStart"/>
      <w:r>
        <w:t>olecranon</w:t>
      </w:r>
      <w:proofErr w:type="spellEnd"/>
      <w:r>
        <w:t xml:space="preserve"> over the triceps tendon</w:t>
      </w:r>
    </w:p>
    <w:p w:rsidR="00620FC4" w:rsidRDefault="00620FC4" w:rsidP="00620FC4">
      <w:pPr>
        <w:pStyle w:val="ListParagraph"/>
        <w:numPr>
          <w:ilvl w:val="0"/>
          <w:numId w:val="49"/>
        </w:numPr>
      </w:pPr>
      <w:r>
        <w:t>Strike your finger with the reflex hammer.</w:t>
      </w:r>
    </w:p>
    <w:p w:rsidR="00620FC4" w:rsidRDefault="00620FC4" w:rsidP="00620FC4">
      <w:pPr>
        <w:pStyle w:val="ListParagraph"/>
        <w:numPr>
          <w:ilvl w:val="0"/>
          <w:numId w:val="49"/>
        </w:numPr>
      </w:pPr>
      <w:r>
        <w:t xml:space="preserve">Look for extension at the elbow. </w:t>
      </w:r>
    </w:p>
    <w:p w:rsidR="00620FC4" w:rsidRDefault="00620FC4" w:rsidP="00620FC4">
      <w:pPr>
        <w:pStyle w:val="ListParagraph"/>
        <w:numPr>
          <w:ilvl w:val="0"/>
          <w:numId w:val="49"/>
        </w:numPr>
      </w:pPr>
      <w:r>
        <w:t xml:space="preserve">** This reflex can be challenging.  In addition to looking for movement, you can try to feel for the muscle contraction under your fingers. </w:t>
      </w:r>
    </w:p>
    <w:p w:rsidR="00620FC4" w:rsidRDefault="00620FC4" w:rsidP="00620FC4">
      <w:pPr>
        <w:pStyle w:val="ListParagraph"/>
        <w:numPr>
          <w:ilvl w:val="0"/>
          <w:numId w:val="49"/>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620FC4">
      <w:pPr>
        <w:pStyle w:val="ListParagraph"/>
        <w:numPr>
          <w:ilvl w:val="0"/>
          <w:numId w:val="50"/>
        </w:numPr>
      </w:pPr>
      <w:r>
        <w:t xml:space="preserve"> Ask your lab partner to sit, relaxed, with palm up. </w:t>
      </w:r>
    </w:p>
    <w:p w:rsidR="00620FC4" w:rsidRDefault="00620FC4" w:rsidP="00620FC4">
      <w:pPr>
        <w:pStyle w:val="ListParagraph"/>
        <w:numPr>
          <w:ilvl w:val="0"/>
          <w:numId w:val="50"/>
        </w:numPr>
      </w:pPr>
      <w:r>
        <w:t xml:space="preserve">Place your index finger along the proximal </w:t>
      </w:r>
      <w:proofErr w:type="spellStart"/>
      <w:r>
        <w:t>interphalangeal</w:t>
      </w:r>
      <w:proofErr w:type="spellEnd"/>
      <w:r>
        <w:t xml:space="preserve"> joints.  Ask your partner to curl their fingers around yours for a second, and then to relax them. </w:t>
      </w:r>
    </w:p>
    <w:p w:rsidR="00620FC4" w:rsidRDefault="00620FC4" w:rsidP="00620FC4">
      <w:pPr>
        <w:pStyle w:val="ListParagraph"/>
        <w:numPr>
          <w:ilvl w:val="0"/>
          <w:numId w:val="50"/>
        </w:numPr>
      </w:pPr>
      <w:r>
        <w:t>Strike your finger with the reflex hammer</w:t>
      </w:r>
    </w:p>
    <w:p w:rsidR="00620FC4" w:rsidRDefault="00620FC4" w:rsidP="00620FC4">
      <w:pPr>
        <w:pStyle w:val="ListParagraph"/>
        <w:numPr>
          <w:ilvl w:val="0"/>
          <w:numId w:val="50"/>
        </w:numPr>
      </w:pPr>
      <w:r>
        <w:t xml:space="preserve">Look for the fingers to reflexively flex and curl.  </w:t>
      </w:r>
    </w:p>
    <w:p w:rsidR="00620FC4" w:rsidRDefault="00620FC4" w:rsidP="00620FC4">
      <w:pPr>
        <w:pStyle w:val="ListParagraph"/>
        <w:numPr>
          <w:ilvl w:val="0"/>
          <w:numId w:val="50"/>
        </w:numPr>
      </w:pPr>
      <w:r>
        <w:t>Check the opposite side</w:t>
      </w:r>
    </w:p>
    <w:p w:rsidR="00620FC4" w:rsidRDefault="00620FC4" w:rsidP="00620FC4">
      <w:pPr>
        <w:pStyle w:val="ListParagraph"/>
        <w:numPr>
          <w:ilvl w:val="0"/>
          <w:numId w:val="50"/>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B05446" w:rsidRDefault="00B05446">
      <w:pPr>
        <w:rPr>
          <w:szCs w:val="24"/>
        </w:rPr>
      </w:pPr>
      <w:r>
        <w:rPr>
          <w:szCs w:val="24"/>
        </w:rPr>
        <w:br w:type="page"/>
      </w: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802696" w:rsidRDefault="00802696"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A64C9E" w:rsidRPr="00A64C9E" w:rsidRDefault="00A64C9E" w:rsidP="00A64C9E">
      <w:pPr>
        <w:jc w:val="center"/>
        <w:rPr>
          <w:b/>
          <w:sz w:val="32"/>
        </w:rPr>
      </w:pPr>
      <w:r w:rsidRPr="00A64C9E">
        <w:rPr>
          <w:b/>
          <w:sz w:val="32"/>
        </w:rPr>
        <w:t>Eye and Vision</w:t>
      </w:r>
    </w:p>
    <w:p w:rsidR="00A64C9E" w:rsidRDefault="002B6DD1" w:rsidP="00A64C9E">
      <w:r>
        <w:rPr>
          <w:noProof/>
        </w:rPr>
        <w:drawing>
          <wp:anchor distT="0" distB="0" distL="114300" distR="114300" simplePos="0" relativeHeight="251767808" behindDoc="1" locked="0" layoutInCell="1" allowOverlap="1">
            <wp:simplePos x="0" y="0"/>
            <wp:positionH relativeFrom="column">
              <wp:posOffset>3848100</wp:posOffset>
            </wp:positionH>
            <wp:positionV relativeFrom="paragraph">
              <wp:posOffset>90170</wp:posOffset>
            </wp:positionV>
            <wp:extent cx="3066415" cy="2838450"/>
            <wp:effectExtent l="19050" t="0" r="635" b="0"/>
            <wp:wrapTight wrapText="bothSides">
              <wp:wrapPolygon edited="0">
                <wp:start x="-134" y="0"/>
                <wp:lineTo x="-134" y="21455"/>
                <wp:lineTo x="21604" y="21455"/>
                <wp:lineTo x="21604" y="0"/>
                <wp:lineTo x="-134" y="0"/>
              </wp:wrapPolygon>
            </wp:wrapTight>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A64C9E" w:rsidP="00A64C9E">
      <w:r>
        <w:t>Using the image to the right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2D195C" w:rsidP="00A64C9E">
      <w:r>
        <w:rPr>
          <w:noProof/>
        </w:rPr>
        <w:drawing>
          <wp:anchor distT="0" distB="0" distL="114300" distR="114300" simplePos="0" relativeHeight="251890688" behindDoc="1" locked="0" layoutInCell="1" allowOverlap="1">
            <wp:simplePos x="0" y="0"/>
            <wp:positionH relativeFrom="margin">
              <wp:align>left</wp:align>
            </wp:positionH>
            <wp:positionV relativeFrom="margin">
              <wp:posOffset>2962275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p w:rsidR="007B38B8" w:rsidRDefault="007B38B8" w:rsidP="00A64C9E">
      <w:r w:rsidRPr="007B38B8">
        <w:drawing>
          <wp:inline distT="0" distB="0" distL="0" distR="0">
            <wp:extent cx="5943600" cy="1847850"/>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email"/>
                    <a:srcRect/>
                    <a:stretch>
                      <a:fillRect/>
                    </a:stretch>
                  </pic:blipFill>
                  <pic:spPr bwMode="auto">
                    <a:xfrm>
                      <a:off x="0" y="0"/>
                      <a:ext cx="5943600" cy="1847850"/>
                    </a:xfrm>
                    <a:prstGeom prst="rect">
                      <a:avLst/>
                    </a:prstGeom>
                    <a:noFill/>
                    <a:ln w="9525">
                      <a:noFill/>
                      <a:miter lim="800000"/>
                      <a:headEnd/>
                      <a:tailEnd/>
                    </a:ln>
                  </pic:spPr>
                </pic:pic>
              </a:graphicData>
            </a:graphic>
          </wp:inline>
        </w:drawing>
      </w: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w:t>
      </w:r>
      <w:proofErr w:type="spellStart"/>
      <w:r>
        <w:t>ciliary</w:t>
      </w:r>
      <w:proofErr w:type="spellEnd"/>
      <w:r>
        <w:t xml:space="preserve"> body </w:t>
      </w:r>
    </w:p>
    <w:p w:rsidR="00A64C9E" w:rsidRDefault="00A64C9E" w:rsidP="00A64C9E"/>
    <w:p w:rsidR="00A05EBD" w:rsidRPr="00197E2B" w:rsidRDefault="00A05EBD" w:rsidP="00A05EBD">
      <w:pPr>
        <w:rPr>
          <w:b/>
        </w:rPr>
      </w:pPr>
      <w:r w:rsidRPr="00197E2B">
        <w:rPr>
          <w:b/>
        </w:rPr>
        <w:t xml:space="preserve">What is the function of the </w:t>
      </w:r>
      <w:proofErr w:type="spellStart"/>
      <w:r w:rsidRPr="00197E2B">
        <w:rPr>
          <w:b/>
        </w:rPr>
        <w:t>ciliary</w:t>
      </w:r>
      <w:proofErr w:type="spellEnd"/>
      <w:r w:rsidRPr="00197E2B">
        <w:rPr>
          <w:b/>
        </w:rPr>
        <w:t xml:space="preserve"> body?  </w:t>
      </w:r>
    </w:p>
    <w:p w:rsidR="00A05EBD" w:rsidRPr="00E5763C" w:rsidRDefault="00A05EBD" w:rsidP="00A05EBD">
      <w:pPr>
        <w:rPr>
          <w:color w:val="76923C" w:themeColor="accent3" w:themeShade="BF"/>
        </w:rPr>
      </w:pPr>
      <w:proofErr w:type="gramStart"/>
      <w:r w:rsidRPr="00E5763C">
        <w:rPr>
          <w:color w:val="76923C" w:themeColor="accent3" w:themeShade="BF"/>
        </w:rPr>
        <w:t>Location of the muscles that attach to the lens of the eye.</w:t>
      </w:r>
      <w:proofErr w:type="gramEnd"/>
      <w:r w:rsidRPr="00E5763C">
        <w:rPr>
          <w:color w:val="76923C" w:themeColor="accent3" w:themeShade="BF"/>
        </w:rPr>
        <w:t xml:space="preserve">  The </w:t>
      </w:r>
      <w:proofErr w:type="spellStart"/>
      <w:r w:rsidRPr="00E5763C">
        <w:rPr>
          <w:color w:val="76923C" w:themeColor="accent3" w:themeShade="BF"/>
        </w:rPr>
        <w:t>ciliary</w:t>
      </w:r>
      <w:proofErr w:type="spellEnd"/>
      <w:r w:rsidRPr="00E5763C">
        <w:rPr>
          <w:color w:val="76923C" w:themeColor="accent3" w:themeShade="BF"/>
        </w:rPr>
        <w:t xml:space="preserve"> muscles thicken (near focus) or thin the lens (distant focus).   The </w:t>
      </w:r>
      <w:proofErr w:type="spellStart"/>
      <w:r w:rsidRPr="00E5763C">
        <w:rPr>
          <w:color w:val="76923C" w:themeColor="accent3" w:themeShade="BF"/>
        </w:rPr>
        <w:t>ciliary</w:t>
      </w:r>
      <w:proofErr w:type="spellEnd"/>
      <w:r w:rsidRPr="00E5763C">
        <w:rPr>
          <w:color w:val="76923C" w:themeColor="accent3" w:themeShade="BF"/>
        </w:rPr>
        <w:t xml:space="preserve"> body is also responsible for the production of the aqueous humor</w:t>
      </w:r>
    </w:p>
    <w:p w:rsidR="00A05EBD" w:rsidRDefault="00A05EBD" w:rsidP="00A05EBD"/>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05EBD" w:rsidRDefault="00A05EBD" w:rsidP="00A05EBD">
      <w:r w:rsidRPr="00496AC5">
        <w:rPr>
          <w:b/>
        </w:rPr>
        <w:t>What is the function of the vitreous humor?</w:t>
      </w:r>
      <w:r>
        <w:t xml:space="preserve">  </w:t>
      </w:r>
      <w:r w:rsidRPr="00E5763C">
        <w:rPr>
          <w:color w:val="76923C" w:themeColor="accent3" w:themeShade="BF"/>
        </w:rPr>
        <w:t>The thick vitreous humor helps to press the relatively thin retina against the walls of the eye, keeping it in place.</w:t>
      </w:r>
      <w:r>
        <w:t xml:space="preserve"> </w:t>
      </w:r>
    </w:p>
    <w:p w:rsidR="00A64C9E" w:rsidRDefault="00A64C9E" w:rsidP="00A64C9E"/>
    <w:p w:rsidR="00A05EBD" w:rsidRDefault="00A05EBD" w:rsidP="00A05EBD">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05EBD" w:rsidRDefault="00A05EBD" w:rsidP="00A05EBD"/>
    <w:p w:rsidR="00A05EBD" w:rsidRPr="0078641D" w:rsidRDefault="00A05EBD" w:rsidP="00A05EBD">
      <w:pPr>
        <w:rPr>
          <w:b/>
        </w:rPr>
      </w:pPr>
      <w:r w:rsidRPr="0078641D">
        <w:rPr>
          <w:b/>
        </w:rPr>
        <w:t xml:space="preserve">Why would the optic disc create a blind spot in our eyes? </w:t>
      </w:r>
    </w:p>
    <w:p w:rsidR="00A05EBD" w:rsidRPr="00E5763C" w:rsidRDefault="00A05EBD" w:rsidP="00A05EBD">
      <w:pPr>
        <w:rPr>
          <w:color w:val="76923C" w:themeColor="accent3" w:themeShade="BF"/>
        </w:rPr>
      </w:pPr>
      <w:r w:rsidRPr="00E5763C">
        <w:rPr>
          <w:color w:val="76923C" w:themeColor="accent3" w:themeShade="BF"/>
        </w:rPr>
        <w:t xml:space="preserve">Our visual receptors are located along the retina, but there are no receptors at the optic disc.  No receptors mean </w:t>
      </w:r>
      <w:proofErr w:type="gramStart"/>
      <w:r w:rsidRPr="00E5763C">
        <w:rPr>
          <w:color w:val="76923C" w:themeColor="accent3" w:themeShade="BF"/>
        </w:rPr>
        <w:t>no</w:t>
      </w:r>
      <w:proofErr w:type="gramEnd"/>
      <w:r w:rsidRPr="00E5763C">
        <w:rPr>
          <w:color w:val="76923C" w:themeColor="accent3" w:themeShade="BF"/>
        </w:rPr>
        <w:t xml:space="preserve"> vision in that area.  </w:t>
      </w:r>
    </w:p>
    <w:p w:rsidR="00A05EBD" w:rsidRDefault="00A05EBD" w:rsidP="00A05EBD"/>
    <w:p w:rsidR="00A05EBD" w:rsidRDefault="00A05EBD" w:rsidP="00A05EBD"/>
    <w:p w:rsidR="00A05EBD" w:rsidRDefault="00A05EBD" w:rsidP="00A05EBD"/>
    <w:p w:rsidR="00A05EBD" w:rsidRDefault="00A05EBD" w:rsidP="00A05EBD">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05EBD" w:rsidRDefault="00A05EBD" w:rsidP="00A05EBD"/>
    <w:p w:rsidR="00A05EBD" w:rsidRPr="0078641D" w:rsidRDefault="00A05EBD" w:rsidP="00A05EBD">
      <w:pPr>
        <w:rPr>
          <w:b/>
        </w:rPr>
      </w:pPr>
      <w:r w:rsidRPr="0078641D">
        <w:rPr>
          <w:b/>
        </w:rPr>
        <w:t xml:space="preserve">What is the function of the choroid layer?  </w:t>
      </w:r>
    </w:p>
    <w:p w:rsidR="00A05EBD" w:rsidRPr="00E5763C" w:rsidRDefault="00A05EBD" w:rsidP="00A05EBD">
      <w:pPr>
        <w:rPr>
          <w:color w:val="76923C" w:themeColor="accent3" w:themeShade="BF"/>
        </w:rPr>
      </w:pPr>
      <w:r w:rsidRPr="00E5763C">
        <w:rPr>
          <w:color w:val="76923C" w:themeColor="accent3" w:themeShade="BF"/>
        </w:rPr>
        <w:t xml:space="preserve">The choroid layer is part of the vascular layer of the eye.  It provides oxygen and nutrients to the retina.  It is darkly pigmented which helps to prevent reflection from taking place within the eye.  With less reflection, we have sharper vision. </w:t>
      </w:r>
    </w:p>
    <w:p w:rsidR="00A05EBD" w:rsidRDefault="00A05EBD" w:rsidP="00A05EBD"/>
    <w:p w:rsidR="00A05EBD" w:rsidRDefault="00A05EBD" w:rsidP="00A05EBD">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05EBD" w:rsidRDefault="00A05EBD" w:rsidP="00A05EBD">
      <w:r>
        <w:t xml:space="preserve">  </w:t>
      </w:r>
    </w:p>
    <w:p w:rsidR="00A05EBD" w:rsidRPr="0078641D" w:rsidRDefault="00A05EBD" w:rsidP="00A05EBD">
      <w:pPr>
        <w:rPr>
          <w:b/>
        </w:rPr>
      </w:pPr>
      <w:r w:rsidRPr="0078641D">
        <w:rPr>
          <w:b/>
        </w:rPr>
        <w:t xml:space="preserve">What is the pathway the optic nerve impulses will follow to get to the visual cortex of the brain?  </w:t>
      </w:r>
    </w:p>
    <w:p w:rsidR="00A05EBD" w:rsidRPr="00E5763C" w:rsidRDefault="00A05EBD" w:rsidP="00A05EBD">
      <w:pPr>
        <w:rPr>
          <w:color w:val="76923C" w:themeColor="accent3" w:themeShade="BF"/>
        </w:rPr>
      </w:pPr>
      <w:r w:rsidRPr="00E5763C">
        <w:rPr>
          <w:color w:val="76923C" w:themeColor="accent3" w:themeShade="BF"/>
        </w:rPr>
        <w:t>Retina</w:t>
      </w:r>
    </w:p>
    <w:p w:rsidR="00A05EBD" w:rsidRPr="00E5763C" w:rsidRDefault="00A05EBD" w:rsidP="00A05EBD">
      <w:pPr>
        <w:rPr>
          <w:color w:val="76923C" w:themeColor="accent3" w:themeShade="BF"/>
        </w:rPr>
      </w:pPr>
      <w:r w:rsidRPr="00E5763C">
        <w:rPr>
          <w:color w:val="76923C" w:themeColor="accent3" w:themeShade="BF"/>
        </w:rPr>
        <w:t>Optic disc</w:t>
      </w:r>
    </w:p>
    <w:p w:rsidR="00A05EBD" w:rsidRPr="00E5763C" w:rsidRDefault="00A05EBD" w:rsidP="00A05EBD">
      <w:pPr>
        <w:rPr>
          <w:color w:val="76923C" w:themeColor="accent3" w:themeShade="BF"/>
        </w:rPr>
      </w:pPr>
      <w:r w:rsidRPr="00E5763C">
        <w:rPr>
          <w:color w:val="76923C" w:themeColor="accent3" w:themeShade="BF"/>
        </w:rPr>
        <w:t>Optic nerve</w:t>
      </w:r>
    </w:p>
    <w:p w:rsidR="00A05EBD" w:rsidRPr="00E5763C" w:rsidRDefault="00A05EBD" w:rsidP="00A05EBD">
      <w:pPr>
        <w:rPr>
          <w:color w:val="76923C" w:themeColor="accent3" w:themeShade="BF"/>
        </w:rPr>
      </w:pPr>
      <w:r w:rsidRPr="00E5763C">
        <w:rPr>
          <w:color w:val="76923C" w:themeColor="accent3" w:themeShade="BF"/>
        </w:rPr>
        <w:t xml:space="preserve">Optic </w:t>
      </w:r>
      <w:proofErr w:type="spellStart"/>
      <w:r w:rsidRPr="00E5763C">
        <w:rPr>
          <w:color w:val="76923C" w:themeColor="accent3" w:themeShade="BF"/>
        </w:rPr>
        <w:t>chiasma</w:t>
      </w:r>
      <w:proofErr w:type="spellEnd"/>
    </w:p>
    <w:p w:rsidR="00A05EBD" w:rsidRPr="00E5763C" w:rsidRDefault="00A05EBD" w:rsidP="00A05EBD">
      <w:pPr>
        <w:rPr>
          <w:color w:val="76923C" w:themeColor="accent3" w:themeShade="BF"/>
        </w:rPr>
      </w:pPr>
      <w:r w:rsidRPr="00E5763C">
        <w:rPr>
          <w:color w:val="76923C" w:themeColor="accent3" w:themeShade="BF"/>
        </w:rPr>
        <w:t>Optic tract</w:t>
      </w:r>
    </w:p>
    <w:p w:rsidR="00A05EBD" w:rsidRPr="00E5763C" w:rsidRDefault="00A05EBD" w:rsidP="00A05EBD">
      <w:pPr>
        <w:rPr>
          <w:color w:val="76923C" w:themeColor="accent3" w:themeShade="BF"/>
        </w:rPr>
      </w:pPr>
      <w:r w:rsidRPr="00E5763C">
        <w:rPr>
          <w:color w:val="76923C" w:themeColor="accent3" w:themeShade="BF"/>
        </w:rPr>
        <w:t xml:space="preserve">Lateral </w:t>
      </w:r>
      <w:proofErr w:type="spellStart"/>
      <w:r w:rsidRPr="00E5763C">
        <w:rPr>
          <w:color w:val="76923C" w:themeColor="accent3" w:themeShade="BF"/>
        </w:rPr>
        <w:t>geniculate</w:t>
      </w:r>
      <w:proofErr w:type="spellEnd"/>
      <w:r w:rsidRPr="00E5763C">
        <w:rPr>
          <w:color w:val="76923C" w:themeColor="accent3" w:themeShade="BF"/>
        </w:rPr>
        <w:t xml:space="preserve"> body of thalamus (synapse)</w:t>
      </w:r>
    </w:p>
    <w:p w:rsidR="00A05EBD" w:rsidRPr="00E5763C" w:rsidRDefault="00A05EBD" w:rsidP="00A05EBD">
      <w:pPr>
        <w:rPr>
          <w:color w:val="76923C" w:themeColor="accent3" w:themeShade="BF"/>
        </w:rPr>
      </w:pPr>
      <w:r w:rsidRPr="00E5763C">
        <w:rPr>
          <w:color w:val="76923C" w:themeColor="accent3" w:themeShade="BF"/>
        </w:rPr>
        <w:t>Optic radiations</w:t>
      </w:r>
    </w:p>
    <w:p w:rsidR="00A05EBD" w:rsidRPr="00E5763C" w:rsidRDefault="00A05EBD" w:rsidP="00A05EBD">
      <w:pPr>
        <w:rPr>
          <w:color w:val="76923C" w:themeColor="accent3" w:themeShade="BF"/>
        </w:rPr>
      </w:pPr>
      <w:r w:rsidRPr="00E5763C">
        <w:rPr>
          <w:color w:val="76923C" w:themeColor="accent3" w:themeShade="BF"/>
        </w:rPr>
        <w:t>Occipital lobe of cerebrum</w:t>
      </w:r>
    </w:p>
    <w:p w:rsidR="00A05EBD" w:rsidRPr="00E5763C" w:rsidRDefault="00A05EBD" w:rsidP="00A05EBD">
      <w:pPr>
        <w:rPr>
          <w:color w:val="76923C" w:themeColor="accent3" w:themeShade="BF"/>
        </w:rPr>
      </w:pPr>
      <w:r w:rsidRPr="00E5763C">
        <w:rPr>
          <w:b/>
          <w:color w:val="76923C" w:themeColor="accent3" w:themeShade="BF"/>
        </w:rPr>
        <w:t>Extra</w:t>
      </w:r>
      <w:r w:rsidRPr="00E5763C">
        <w:rPr>
          <w:color w:val="76923C" w:themeColor="accent3" w:themeShade="BF"/>
        </w:rPr>
        <w:t xml:space="preserve">:  (some end at the superior </w:t>
      </w:r>
      <w:proofErr w:type="spellStart"/>
      <w:r w:rsidRPr="00E5763C">
        <w:rPr>
          <w:color w:val="76923C" w:themeColor="accent3" w:themeShade="BF"/>
        </w:rPr>
        <w:t>colliculus</w:t>
      </w:r>
      <w:proofErr w:type="spellEnd"/>
      <w:r w:rsidRPr="00E5763C">
        <w:rPr>
          <w:color w:val="76923C" w:themeColor="accent3" w:themeShade="BF"/>
        </w:rPr>
        <w:t xml:space="preserve"> which is where we coordinate saccadic (fast) eye movement and the rapid movement of our heads to seen or heard things.)  Others end at the </w:t>
      </w:r>
      <w:proofErr w:type="spellStart"/>
      <w:r w:rsidRPr="00E5763C">
        <w:rPr>
          <w:color w:val="76923C" w:themeColor="accent3" w:themeShade="BF"/>
        </w:rPr>
        <w:t>pretectal</w:t>
      </w:r>
      <w:proofErr w:type="spellEnd"/>
      <w:r w:rsidRPr="00E5763C">
        <w:rPr>
          <w:color w:val="76923C" w:themeColor="accent3" w:themeShade="BF"/>
        </w:rPr>
        <w:t xml:space="preserve"> nucleus which is responsible for the </w:t>
      </w:r>
      <w:proofErr w:type="spellStart"/>
      <w:r w:rsidRPr="00E5763C">
        <w:rPr>
          <w:color w:val="76923C" w:themeColor="accent3" w:themeShade="BF"/>
        </w:rPr>
        <w:t>pupillary</w:t>
      </w:r>
      <w:proofErr w:type="spellEnd"/>
      <w:r w:rsidRPr="00E5763C">
        <w:rPr>
          <w:color w:val="76923C" w:themeColor="accent3" w:themeShade="BF"/>
        </w:rPr>
        <w:t xml:space="preserve"> light response.)</w:t>
      </w:r>
    </w:p>
    <w:p w:rsidR="00A05EBD" w:rsidRDefault="00A05EBD" w:rsidP="00A05EBD"/>
    <w:p w:rsidR="00A05EBD" w:rsidRDefault="00A05EBD" w:rsidP="00A05EBD">
      <w:r>
        <w:rPr>
          <w:noProof/>
        </w:rPr>
        <w:drawing>
          <wp:anchor distT="0" distB="0" distL="114300" distR="114300" simplePos="0" relativeHeight="251984896" behindDoc="1" locked="0" layoutInCell="1" allowOverlap="1">
            <wp:simplePos x="114300" y="314325"/>
            <wp:positionH relativeFrom="margin">
              <wp:align>left</wp:align>
            </wp:positionH>
            <wp:positionV relativeFrom="margin">
              <wp:align>top</wp:align>
            </wp:positionV>
            <wp:extent cx="3533775" cy="4619625"/>
            <wp:effectExtent l="19050" t="0" r="9525"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email"/>
                    <a:srcRect/>
                    <a:stretch>
                      <a:fillRect/>
                    </a:stretch>
                  </pic:blipFill>
                  <pic:spPr bwMode="auto">
                    <a:xfrm>
                      <a:off x="0" y="0"/>
                      <a:ext cx="3533775" cy="4619625"/>
                    </a:xfrm>
                    <a:prstGeom prst="rect">
                      <a:avLst/>
                    </a:prstGeom>
                    <a:noFill/>
                    <a:ln w="9525">
                      <a:noFill/>
                      <a:miter lim="800000"/>
                      <a:headEnd/>
                      <a:tailEnd/>
                    </a:ln>
                  </pic:spPr>
                </pic:pic>
              </a:graphicData>
            </a:graphic>
          </wp:anchor>
        </w:drawing>
      </w:r>
      <w:r>
        <w:rPr>
          <w:noProof/>
        </w:rPr>
        <w:drawing>
          <wp:anchor distT="0" distB="0" distL="114300" distR="114300" simplePos="0" relativeHeight="251983872" behindDoc="1" locked="0" layoutInCell="1" allowOverlap="1">
            <wp:simplePos x="3429000" y="514350"/>
            <wp:positionH relativeFrom="margin">
              <wp:align>right</wp:align>
            </wp:positionH>
            <wp:positionV relativeFrom="margin">
              <wp:align>top</wp:align>
            </wp:positionV>
            <wp:extent cx="3228975" cy="3190875"/>
            <wp:effectExtent l="19050" t="0" r="9525" b="0"/>
            <wp:wrapSquare wrapText="bothSides"/>
            <wp:docPr id="52" name="Picture 7" descr="C:\Documents and Settings\bawargo\My Documents\marieb bwargo01\15_AllImages\15-06bMicroReti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15_AllImages\15-06bMicroRetina_L.jpg"/>
                    <pic:cNvPicPr>
                      <a:picLocks noChangeAspect="1" noChangeArrowheads="1"/>
                    </pic:cNvPicPr>
                  </pic:nvPicPr>
                  <pic:blipFill>
                    <a:blip r:embed="rId96" cstate="email"/>
                    <a:srcRect/>
                    <a:stretch>
                      <a:fillRect/>
                    </a:stretch>
                  </pic:blipFill>
                  <pic:spPr bwMode="auto">
                    <a:xfrm>
                      <a:off x="0" y="0"/>
                      <a:ext cx="3228975" cy="319087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r>
        <w:t xml:space="preserve"> </w:t>
      </w:r>
    </w:p>
    <w:p w:rsidR="00A05EBD" w:rsidRDefault="00A05EBD" w:rsidP="00A05EBD"/>
    <w:p w:rsidR="00A05EBD" w:rsidRDefault="00A05EBD" w:rsidP="00A05EBD"/>
    <w:p w:rsidR="00A05EBD" w:rsidRDefault="00A05EBD" w:rsidP="00A05EBD">
      <w:r>
        <w:rPr>
          <w:noProof/>
        </w:rPr>
        <w:drawing>
          <wp:anchor distT="0" distB="0" distL="114300" distR="114300" simplePos="0" relativeHeight="251985920" behindDoc="1" locked="0" layoutInCell="1" allowOverlap="1">
            <wp:simplePos x="1571625" y="4762500"/>
            <wp:positionH relativeFrom="margin">
              <wp:align>center</wp:align>
            </wp:positionH>
            <wp:positionV relativeFrom="margin">
              <wp:align>bottom</wp:align>
            </wp:positionV>
            <wp:extent cx="5083175" cy="3400425"/>
            <wp:effectExtent l="19050" t="0" r="3175" b="0"/>
            <wp:wrapSquare wrapText="bothSides"/>
            <wp:docPr id="54" name="Picture 6" descr="C:\Documents and Settings\bawargo\My Documents\marieb bwargo01\15_AllImages\15-04aInternalEy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15_AllImages\15-04aInternalEye_L.jpg"/>
                    <pic:cNvPicPr>
                      <a:picLocks noChangeAspect="1" noChangeArrowheads="1"/>
                    </pic:cNvPicPr>
                  </pic:nvPicPr>
                  <pic:blipFill>
                    <a:blip r:embed="rId97" cstate="email"/>
                    <a:srcRect/>
                    <a:stretch>
                      <a:fillRect/>
                    </a:stretch>
                  </pic:blipFill>
                  <pic:spPr bwMode="auto">
                    <a:xfrm>
                      <a:off x="0" y="0"/>
                      <a:ext cx="5083175" cy="340042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lastRenderedPageBreak/>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w:t>
      </w:r>
      <w:proofErr w:type="spellStart"/>
      <w:r>
        <w:t>havea</w:t>
      </w:r>
      <w:proofErr w:type="spellEnd"/>
      <w:r>
        <w:t xml:space="preserve">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AF604A">
      <w:pPr>
        <w:pStyle w:val="ListParagraph"/>
        <w:numPr>
          <w:ilvl w:val="0"/>
          <w:numId w:val="40"/>
        </w:numPr>
      </w:pPr>
      <w: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A64C9E" w:rsidP="007F4146">
      <w:pPr>
        <w:rPr>
          <w:szCs w:val="24"/>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tbl>
      <w:tblPr>
        <w:tblStyle w:val="TableGrid"/>
        <w:tblpPr w:leftFromText="180" w:rightFromText="180" w:vertAnchor="text" w:horzAnchor="margin" w:tblpY="106"/>
        <w:tblW w:w="10998" w:type="dxa"/>
        <w:tblLook w:val="04A0"/>
      </w:tblPr>
      <w:tblGrid>
        <w:gridCol w:w="1971"/>
        <w:gridCol w:w="1007"/>
        <w:gridCol w:w="954"/>
        <w:gridCol w:w="3286"/>
        <w:gridCol w:w="3780"/>
      </w:tblGrid>
      <w:tr w:rsidR="00A05EBD" w:rsidTr="00A05EBD">
        <w:trPr>
          <w:trHeight w:val="566"/>
        </w:trPr>
        <w:tc>
          <w:tcPr>
            <w:tcW w:w="1971" w:type="dxa"/>
          </w:tcPr>
          <w:p w:rsidR="00A05EBD" w:rsidRPr="00283B61" w:rsidRDefault="00A05EBD" w:rsidP="00A05EBD">
            <w:pPr>
              <w:rPr>
                <w:b/>
              </w:rPr>
            </w:pPr>
            <w:r w:rsidRPr="00283B61">
              <w:rPr>
                <w:b/>
              </w:rPr>
              <w:t>Action</w:t>
            </w:r>
          </w:p>
        </w:tc>
        <w:tc>
          <w:tcPr>
            <w:tcW w:w="1007" w:type="dxa"/>
          </w:tcPr>
          <w:p w:rsidR="00A05EBD" w:rsidRPr="00283B61" w:rsidRDefault="00A05EBD" w:rsidP="00A05EBD">
            <w:pPr>
              <w:rPr>
                <w:b/>
              </w:rPr>
            </w:pPr>
            <w:r w:rsidRPr="00283B61">
              <w:rPr>
                <w:b/>
              </w:rPr>
              <w:t>Present</w:t>
            </w:r>
          </w:p>
        </w:tc>
        <w:tc>
          <w:tcPr>
            <w:tcW w:w="954" w:type="dxa"/>
          </w:tcPr>
          <w:p w:rsidR="00A05EBD" w:rsidRPr="00283B61" w:rsidRDefault="00A05EBD" w:rsidP="00A05EBD">
            <w:pPr>
              <w:rPr>
                <w:b/>
              </w:rPr>
            </w:pPr>
            <w:r w:rsidRPr="00283B61">
              <w:rPr>
                <w:b/>
              </w:rPr>
              <w:t>Absent</w:t>
            </w:r>
          </w:p>
        </w:tc>
        <w:tc>
          <w:tcPr>
            <w:tcW w:w="3286" w:type="dxa"/>
          </w:tcPr>
          <w:p w:rsidR="00A05EBD" w:rsidRPr="00283B61" w:rsidRDefault="00A05EBD" w:rsidP="00A05EBD">
            <w:pPr>
              <w:rPr>
                <w:b/>
              </w:rPr>
            </w:pPr>
            <w:r w:rsidRPr="00283B61">
              <w:rPr>
                <w:b/>
              </w:rPr>
              <w:t xml:space="preserve">Muscle activated </w:t>
            </w:r>
          </w:p>
        </w:tc>
        <w:tc>
          <w:tcPr>
            <w:tcW w:w="3780" w:type="dxa"/>
          </w:tcPr>
          <w:p w:rsidR="00A05EBD" w:rsidRPr="00283B61" w:rsidRDefault="00A05EBD" w:rsidP="00A05EBD">
            <w:pPr>
              <w:rPr>
                <w:b/>
              </w:rPr>
            </w:pPr>
            <w:r w:rsidRPr="00283B61">
              <w:rPr>
                <w:b/>
              </w:rPr>
              <w:t>Cranial nerve used</w:t>
            </w:r>
          </w:p>
        </w:tc>
      </w:tr>
      <w:tr w:rsidR="00A05EBD" w:rsidTr="00A05EBD">
        <w:trPr>
          <w:trHeight w:val="566"/>
        </w:trPr>
        <w:tc>
          <w:tcPr>
            <w:tcW w:w="1971" w:type="dxa"/>
          </w:tcPr>
          <w:p w:rsidR="00A05EBD" w:rsidRDefault="00A05EBD" w:rsidP="00A05EBD">
            <w:r>
              <w:t>Smile</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Risorius</w:t>
            </w:r>
            <w:proofErr w:type="spellEnd"/>
            <w:r w:rsidRPr="00D01D36">
              <w:rPr>
                <w:color w:val="76923C" w:themeColor="accent3" w:themeShade="BF"/>
              </w:rPr>
              <w:t xml:space="preserve"> muscle, </w:t>
            </w:r>
            <w:proofErr w:type="spellStart"/>
            <w:r w:rsidRPr="00D01D36">
              <w:rPr>
                <w:color w:val="76923C" w:themeColor="accent3" w:themeShade="BF"/>
              </w:rPr>
              <w:t>zygomaticus</w:t>
            </w:r>
            <w:proofErr w:type="spellEnd"/>
            <w:r w:rsidRPr="00D01D36">
              <w:rPr>
                <w:color w:val="76923C" w:themeColor="accent3" w:themeShade="BF"/>
              </w:rPr>
              <w:t xml:space="preserve"> muscles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Close eyes tightly</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Orbicularis</w:t>
            </w:r>
            <w:proofErr w:type="spellEnd"/>
            <w:r w:rsidRPr="00D01D36">
              <w:rPr>
                <w:color w:val="76923C" w:themeColor="accent3" w:themeShade="BF"/>
              </w:rPr>
              <w:t xml:space="preserve"> </w:t>
            </w:r>
            <w:proofErr w:type="spellStart"/>
            <w:r w:rsidRPr="00D01D36">
              <w:rPr>
                <w:color w:val="76923C" w:themeColor="accent3" w:themeShade="BF"/>
              </w:rPr>
              <w:t>oculi</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Raise eyebrows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Frontalis</w:t>
            </w:r>
            <w:proofErr w:type="spellEnd"/>
            <w:r w:rsidRPr="00D01D36">
              <w:rPr>
                <w:color w:val="76923C" w:themeColor="accent3" w:themeShade="BF"/>
              </w:rPr>
              <w:t xml:space="preserve"> muscle</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Puff cheeks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Buccinators muscle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VII</w:t>
            </w:r>
          </w:p>
        </w:tc>
      </w:tr>
      <w:tr w:rsidR="00A05EBD" w:rsidTr="00A05EBD">
        <w:trPr>
          <w:trHeight w:val="566"/>
        </w:trPr>
        <w:tc>
          <w:tcPr>
            <w:tcW w:w="1971" w:type="dxa"/>
          </w:tcPr>
          <w:p w:rsidR="00A05EBD" w:rsidRDefault="00A05EBD" w:rsidP="00A05EBD">
            <w:r>
              <w:t>Open mouth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Lateral </w:t>
            </w:r>
            <w:proofErr w:type="spellStart"/>
            <w:r w:rsidRPr="00D01D36">
              <w:rPr>
                <w:color w:val="76923C" w:themeColor="accent3" w:themeShade="BF"/>
              </w:rPr>
              <w:t>pterygoid</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66"/>
        </w:trPr>
        <w:tc>
          <w:tcPr>
            <w:tcW w:w="1971" w:type="dxa"/>
          </w:tcPr>
          <w:p w:rsidR="00A05EBD" w:rsidRDefault="00A05EBD" w:rsidP="00A05EBD">
            <w:r>
              <w:t>Clench teeth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Masseter</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93"/>
        </w:trPr>
        <w:tc>
          <w:tcPr>
            <w:tcW w:w="1971" w:type="dxa"/>
          </w:tcPr>
          <w:p w:rsidR="00A05EBD" w:rsidRDefault="00A05EBD" w:rsidP="00A05EBD">
            <w:r>
              <w:t>Raise shoulders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Trapezius</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Spinal accessory XI (the only cranial nerve to activate skeletal muscles outside of the face)</w:t>
            </w:r>
          </w:p>
        </w:tc>
      </w:tr>
    </w:tbl>
    <w:p w:rsidR="00A64C9E" w:rsidRDefault="00A64C9E" w:rsidP="00A64C9E"/>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tbl>
      <w:tblPr>
        <w:tblStyle w:val="TableGrid"/>
        <w:tblW w:w="0" w:type="auto"/>
        <w:tblLook w:val="04A0"/>
      </w:tblPr>
      <w:tblGrid>
        <w:gridCol w:w="1998"/>
        <w:gridCol w:w="990"/>
        <w:gridCol w:w="900"/>
        <w:gridCol w:w="3330"/>
        <w:gridCol w:w="3798"/>
      </w:tblGrid>
      <w:tr w:rsidR="00A05EBD" w:rsidTr="00A05EBD">
        <w:tc>
          <w:tcPr>
            <w:tcW w:w="1998" w:type="dxa"/>
          </w:tcPr>
          <w:p w:rsidR="00A05EBD" w:rsidRDefault="00A05EBD" w:rsidP="00A05EBD">
            <w:r>
              <w:t>Action</w:t>
            </w:r>
          </w:p>
        </w:tc>
        <w:tc>
          <w:tcPr>
            <w:tcW w:w="990" w:type="dxa"/>
          </w:tcPr>
          <w:p w:rsidR="00A05EBD" w:rsidRDefault="00A05EBD" w:rsidP="00A05EBD">
            <w:r>
              <w:t xml:space="preserve">Present </w:t>
            </w:r>
          </w:p>
        </w:tc>
        <w:tc>
          <w:tcPr>
            <w:tcW w:w="900" w:type="dxa"/>
          </w:tcPr>
          <w:p w:rsidR="00A05EBD" w:rsidRDefault="00A05EBD" w:rsidP="00A05EBD">
            <w:r>
              <w:t>Absent</w:t>
            </w:r>
          </w:p>
        </w:tc>
        <w:tc>
          <w:tcPr>
            <w:tcW w:w="3330" w:type="dxa"/>
          </w:tcPr>
          <w:p w:rsidR="00A05EBD" w:rsidRDefault="00A05EBD" w:rsidP="00A05EBD">
            <w:r>
              <w:t>Eye muscle used</w:t>
            </w:r>
          </w:p>
        </w:tc>
        <w:tc>
          <w:tcPr>
            <w:tcW w:w="3798" w:type="dxa"/>
          </w:tcPr>
          <w:p w:rsidR="00A05EBD" w:rsidRDefault="00A05EBD" w:rsidP="00A05EBD">
            <w:r>
              <w:t>Cranial nerve</w:t>
            </w:r>
          </w:p>
        </w:tc>
      </w:tr>
      <w:tr w:rsidR="00A05EBD" w:rsidTr="00A05EBD">
        <w:tc>
          <w:tcPr>
            <w:tcW w:w="1998" w:type="dxa"/>
          </w:tcPr>
          <w:p w:rsidR="00A05EBD" w:rsidRDefault="00A05EBD" w:rsidP="00A05EBD">
            <w:r>
              <w:t>Both eyes look up</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 xml:space="preserve">Superior rectus, </w:t>
            </w:r>
          </w:p>
          <w:p w:rsidR="00A05EBD" w:rsidRPr="00D01D36" w:rsidRDefault="00A05EBD" w:rsidP="00A05EBD">
            <w:pPr>
              <w:rPr>
                <w:color w:val="76923C" w:themeColor="accent3" w:themeShade="BF"/>
              </w:rPr>
            </w:pPr>
            <w:r w:rsidRPr="00D01D36">
              <w:rPr>
                <w:color w:val="76923C" w:themeColor="accent3" w:themeShade="BF"/>
              </w:rPr>
              <w:t>Inferior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Both eyes look down</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Inferior rectus</w:t>
            </w:r>
          </w:p>
          <w:p w:rsidR="00A05EBD" w:rsidRPr="00D01D36" w:rsidRDefault="00A05EBD" w:rsidP="00A05EBD">
            <w:pPr>
              <w:rPr>
                <w:color w:val="76923C" w:themeColor="accent3" w:themeShade="BF"/>
              </w:rPr>
            </w:pPr>
            <w:r w:rsidRPr="00D01D36">
              <w:rPr>
                <w:color w:val="76923C" w:themeColor="accent3" w:themeShade="BF"/>
              </w:rPr>
              <w:t>Superior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p w:rsidR="00A05EBD" w:rsidRPr="00D01D36" w:rsidRDefault="00A05EBD" w:rsidP="00A05EBD">
            <w:pPr>
              <w:rPr>
                <w:color w:val="76923C" w:themeColor="accent3" w:themeShade="BF"/>
              </w:rPr>
            </w:pPr>
            <w:r w:rsidRPr="00D01D36">
              <w:rPr>
                <w:color w:val="76923C" w:themeColor="accent3" w:themeShade="BF"/>
              </w:rPr>
              <w:t xml:space="preserve">Superior oblique is  </w:t>
            </w:r>
            <w:proofErr w:type="spellStart"/>
            <w:r w:rsidRPr="00D01D36">
              <w:rPr>
                <w:color w:val="76923C" w:themeColor="accent3" w:themeShade="BF"/>
              </w:rPr>
              <w:t>Trochlear</w:t>
            </w:r>
            <w:proofErr w:type="spellEnd"/>
            <w:r w:rsidRPr="00D01D36">
              <w:rPr>
                <w:color w:val="76923C" w:themeColor="accent3" w:themeShade="BF"/>
              </w:rPr>
              <w:t xml:space="preserve">  IV</w:t>
            </w:r>
          </w:p>
        </w:tc>
      </w:tr>
      <w:tr w:rsidR="00A05EBD" w:rsidTr="00A05EBD">
        <w:tc>
          <w:tcPr>
            <w:tcW w:w="1998" w:type="dxa"/>
          </w:tcPr>
          <w:p w:rsidR="00A05EBD" w:rsidRDefault="00A05EBD" w:rsidP="00A05EBD">
            <w:r>
              <w:t>Right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r w:rsidR="00A05EBD" w:rsidTr="00A05EBD">
        <w:tc>
          <w:tcPr>
            <w:tcW w:w="1998" w:type="dxa"/>
          </w:tcPr>
          <w:p w:rsidR="00A05EBD" w:rsidRDefault="00A05EBD" w:rsidP="00A05EBD">
            <w:r>
              <w:t>Left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Right eye looks left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Left eye looks left</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bl>
    <w:p w:rsidR="00A64C9E" w:rsidRDefault="00A64C9E" w:rsidP="00A64C9E"/>
    <w:p w:rsidR="00A64C9E" w:rsidRDefault="00A64C9E" w:rsidP="00A64C9E"/>
    <w:p w:rsidR="00A64C9E" w:rsidRDefault="00A64C9E" w:rsidP="00A64C9E"/>
    <w:p w:rsidR="00A64C9E" w:rsidRPr="002D195C" w:rsidRDefault="00A64C9E" w:rsidP="00A64C9E">
      <w:pPr>
        <w:rPr>
          <w:b/>
        </w:rPr>
      </w:pPr>
      <w:proofErr w:type="spellStart"/>
      <w:r w:rsidRPr="002D195C">
        <w:rPr>
          <w:b/>
        </w:rPr>
        <w:t>Pupillary</w:t>
      </w:r>
      <w:proofErr w:type="spellEnd"/>
      <w:r w:rsidRPr="002D195C">
        <w:rPr>
          <w:b/>
        </w:rPr>
        <w:t xml:space="preserve">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tblPr>
      <w:tblGrid>
        <w:gridCol w:w="2203"/>
        <w:gridCol w:w="3845"/>
        <w:gridCol w:w="4950"/>
      </w:tblGrid>
      <w:tr w:rsidR="00A05EBD" w:rsidTr="00A05EBD">
        <w:tc>
          <w:tcPr>
            <w:tcW w:w="2203" w:type="dxa"/>
          </w:tcPr>
          <w:p w:rsidR="00A05EBD" w:rsidRDefault="00A05EBD" w:rsidP="00A05EBD">
            <w:r>
              <w:t>Action</w:t>
            </w:r>
          </w:p>
        </w:tc>
        <w:tc>
          <w:tcPr>
            <w:tcW w:w="3845" w:type="dxa"/>
          </w:tcPr>
          <w:p w:rsidR="00A05EBD" w:rsidRDefault="00A05EBD" w:rsidP="00A05EBD">
            <w:r>
              <w:t>Response of left pupil</w:t>
            </w:r>
          </w:p>
        </w:tc>
        <w:tc>
          <w:tcPr>
            <w:tcW w:w="4950" w:type="dxa"/>
          </w:tcPr>
          <w:p w:rsidR="00A05EBD" w:rsidRDefault="00A05EBD" w:rsidP="00A05EBD">
            <w:r>
              <w:t>Response of right pupil</w:t>
            </w:r>
          </w:p>
        </w:tc>
      </w:tr>
      <w:tr w:rsidR="00A05EBD" w:rsidTr="00A05EBD">
        <w:tc>
          <w:tcPr>
            <w:tcW w:w="2203" w:type="dxa"/>
          </w:tcPr>
          <w:p w:rsidR="00A05EBD" w:rsidRDefault="00A05EBD" w:rsidP="00A05EBD">
            <w:r>
              <w:t>Light in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p>
        </w:tc>
      </w:tr>
      <w:tr w:rsidR="00A05EBD" w:rsidTr="00A05EBD">
        <w:tc>
          <w:tcPr>
            <w:tcW w:w="2203" w:type="dxa"/>
          </w:tcPr>
          <w:p w:rsidR="00A05EBD" w:rsidRDefault="00A05EBD" w:rsidP="00A05EBD">
            <w:r>
              <w:t>Light removed from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r>
      <w:tr w:rsidR="00A05EBD" w:rsidTr="00A05EBD">
        <w:tc>
          <w:tcPr>
            <w:tcW w:w="2203" w:type="dxa"/>
          </w:tcPr>
          <w:p w:rsidR="00A05EBD" w:rsidRDefault="00A05EBD" w:rsidP="00A05EBD">
            <w:r>
              <w:t>Light in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r>
      <w:tr w:rsidR="00A05EBD" w:rsidTr="00A05EBD">
        <w:tc>
          <w:tcPr>
            <w:tcW w:w="2203" w:type="dxa"/>
          </w:tcPr>
          <w:p w:rsidR="00A05EBD" w:rsidRDefault="00A05EBD" w:rsidP="00A05EBD">
            <w:r>
              <w:t>Light removed from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p>
        </w:tc>
        <w:tc>
          <w:tcPr>
            <w:tcW w:w="4950" w:type="dxa"/>
          </w:tcPr>
          <w:p w:rsidR="00A05EBD" w:rsidRPr="00D01D36" w:rsidRDefault="00A05EBD" w:rsidP="00A05EBD">
            <w:pPr>
              <w:rPr>
                <w:color w:val="76923C" w:themeColor="accent3" w:themeShade="BF"/>
              </w:rPr>
            </w:pPr>
            <w:r w:rsidRPr="00D01D36">
              <w:rPr>
                <w:color w:val="76923C" w:themeColor="accent3" w:themeShade="BF"/>
              </w:rPr>
              <w:t xml:space="preserve">Dilates </w:t>
            </w:r>
          </w:p>
        </w:tc>
      </w:tr>
    </w:tbl>
    <w:p w:rsidR="00A64C9E" w:rsidRDefault="00A64C9E" w:rsidP="00A64C9E"/>
    <w:p w:rsidR="00A05EBD" w:rsidRDefault="00A05EBD" w:rsidP="00A05EBD"/>
    <w:p w:rsidR="00A05EBD" w:rsidRPr="00300B80" w:rsidRDefault="00A05EBD" w:rsidP="00A05EBD">
      <w:pPr>
        <w:rPr>
          <w:b/>
        </w:rPr>
      </w:pPr>
      <w:r>
        <w:t xml:space="preserve">Which cranial nerve is conveying the light information to the brain?  </w:t>
      </w:r>
      <w:r w:rsidRPr="00D01D36">
        <w:rPr>
          <w:b/>
          <w:color w:val="76923C" w:themeColor="accent3" w:themeShade="BF"/>
        </w:rPr>
        <w:t>CN II:  Optic</w:t>
      </w:r>
    </w:p>
    <w:p w:rsidR="00A05EBD" w:rsidRDefault="00A05EBD" w:rsidP="00A05EBD"/>
    <w:p w:rsidR="00A05EBD" w:rsidRDefault="00A05EBD" w:rsidP="00A05EBD"/>
    <w:p w:rsidR="00A05EBD" w:rsidRDefault="00A05EBD" w:rsidP="00A05EBD">
      <w:r>
        <w:t xml:space="preserve">Which cranial nerve is responsible for the </w:t>
      </w:r>
      <w:proofErr w:type="spellStart"/>
      <w:r>
        <w:t>pupillary</w:t>
      </w:r>
      <w:proofErr w:type="spellEnd"/>
      <w:r>
        <w:t xml:space="preserve"> response?  </w:t>
      </w:r>
      <w:r w:rsidRPr="00D01D36">
        <w:rPr>
          <w:b/>
          <w:color w:val="76923C" w:themeColor="accent3" w:themeShade="BF"/>
        </w:rPr>
        <w:t xml:space="preserve">CN III:  </w:t>
      </w:r>
      <w:proofErr w:type="spellStart"/>
      <w:r w:rsidRPr="00D01D36">
        <w:rPr>
          <w:b/>
          <w:color w:val="76923C" w:themeColor="accent3" w:themeShade="BF"/>
        </w:rPr>
        <w:t>oculomotor</w:t>
      </w:r>
      <w:proofErr w:type="spellEnd"/>
      <w:r w:rsidRPr="00D01D36">
        <w:rPr>
          <w:b/>
          <w:color w:val="76923C" w:themeColor="accent3" w:themeShade="BF"/>
        </w:rPr>
        <w:t xml:space="preserve"> controls the iris/pupil</w:t>
      </w:r>
    </w:p>
    <w:p w:rsidR="00A05EBD" w:rsidRDefault="00A05EBD" w:rsidP="00A05EBD"/>
    <w:p w:rsidR="00A05EBD" w:rsidRDefault="00A05EBD" w:rsidP="00A05EBD"/>
    <w:p w:rsidR="00A05EBD" w:rsidRDefault="00A05EBD" w:rsidP="00A05EBD"/>
    <w:p w:rsidR="00A05EBD" w:rsidRDefault="00A05EBD" w:rsidP="00A05EBD">
      <w:r>
        <w:t>Based on what you know of the pathway of the optic tract, why would light shining in one eye result in a change in both pupils?</w:t>
      </w:r>
    </w:p>
    <w:p w:rsidR="00A05EBD" w:rsidRPr="00D01D36" w:rsidRDefault="00A05EBD" w:rsidP="00A05EBD">
      <w:pPr>
        <w:rPr>
          <w:b/>
          <w:color w:val="76923C" w:themeColor="accent3" w:themeShade="BF"/>
        </w:rPr>
      </w:pPr>
      <w:r w:rsidRPr="00D01D36">
        <w:rPr>
          <w:b/>
          <w:color w:val="76923C" w:themeColor="accent3" w:themeShade="BF"/>
        </w:rPr>
        <w:t xml:space="preserve">From the right eye, some of the tracts decussate at the </w:t>
      </w:r>
      <w:proofErr w:type="spellStart"/>
      <w:r w:rsidRPr="00D01D36">
        <w:rPr>
          <w:b/>
          <w:color w:val="76923C" w:themeColor="accent3" w:themeShade="BF"/>
        </w:rPr>
        <w:t>chiasma</w:t>
      </w:r>
      <w:proofErr w:type="spellEnd"/>
      <w:r w:rsidRPr="00D01D36">
        <w:rPr>
          <w:b/>
          <w:color w:val="76923C" w:themeColor="accent3" w:themeShade="BF"/>
        </w:rPr>
        <w:t xml:space="preserve"> and cross to the left brain.  Other fibers remain on the right.  Both hemispheres of the brain process the incoming optic impulses and respond to them.  So from the right eye being stimulated with a penlight, both eyes will experience pupil constriction. </w:t>
      </w:r>
    </w:p>
    <w:p w:rsidR="00A64C9E" w:rsidRDefault="00A64C9E" w:rsidP="00A64C9E"/>
    <w:p w:rsidR="00A64C9E" w:rsidRPr="002D195C" w:rsidRDefault="00A64C9E" w:rsidP="00A64C9E">
      <w:pPr>
        <w:rPr>
          <w:b/>
        </w:rPr>
      </w:pPr>
      <w:proofErr w:type="spellStart"/>
      <w:r w:rsidRPr="002D195C">
        <w:rPr>
          <w:b/>
        </w:rP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A64C9E" w:rsidRDefault="00A64C9E" w:rsidP="00A64C9E"/>
    <w:p w:rsidR="005F3CD3" w:rsidRDefault="005F3CD3" w:rsidP="005F3CD3"/>
    <w:p w:rsidR="005F3CD3" w:rsidRDefault="005F3CD3" w:rsidP="005F3CD3">
      <w:r>
        <w:t>Why would these changes be taking place?</w:t>
      </w:r>
    </w:p>
    <w:p w:rsidR="005F3CD3" w:rsidRPr="00D01D36" w:rsidRDefault="005F3CD3" w:rsidP="005F3CD3">
      <w:pPr>
        <w:rPr>
          <w:b/>
          <w:color w:val="76923C" w:themeColor="accent3" w:themeShade="BF"/>
        </w:rPr>
      </w:pPr>
      <w:r w:rsidRPr="00D01D36">
        <w:rPr>
          <w:b/>
          <w:color w:val="76923C" w:themeColor="accent3" w:themeShade="BF"/>
        </w:rPr>
        <w:t xml:space="preserve">With a distant focus we want the pupil as open as possible to have the best vision.  When we look at near objects, the pupil will constrict to let in less light and ensure that the light entering the eyes is directed back to the fovea </w:t>
      </w:r>
      <w:proofErr w:type="spellStart"/>
      <w:r w:rsidRPr="00D01D36">
        <w:rPr>
          <w:b/>
          <w:color w:val="76923C" w:themeColor="accent3" w:themeShade="BF"/>
        </w:rPr>
        <w:t>centralis</w:t>
      </w:r>
      <w:proofErr w:type="spellEnd"/>
      <w:r w:rsidRPr="00D01D36">
        <w:rPr>
          <w:b/>
          <w:color w:val="76923C" w:themeColor="accent3" w:themeShade="BF"/>
        </w:rPr>
        <w:t xml:space="preserve"> on the retina. </w:t>
      </w:r>
    </w:p>
    <w:p w:rsidR="005F3CD3" w:rsidRDefault="005F3CD3" w:rsidP="005F3CD3"/>
    <w:p w:rsidR="005F3CD3" w:rsidRDefault="005F3CD3" w:rsidP="005F3CD3"/>
    <w:p w:rsidR="005F3CD3" w:rsidRDefault="005F3CD3" w:rsidP="005F3CD3"/>
    <w:p w:rsidR="005F3CD3" w:rsidRPr="00D01D36" w:rsidRDefault="005F3CD3" w:rsidP="005F3CD3">
      <w:pPr>
        <w:rPr>
          <w:color w:val="76923C" w:themeColor="accent3" w:themeShade="BF"/>
        </w:rPr>
      </w:pPr>
      <w:r>
        <w:t xml:space="preserve">What could you do to test Cranial Nerve I?  </w:t>
      </w:r>
      <w:r w:rsidRPr="00D01D36">
        <w:rPr>
          <w:b/>
          <w:color w:val="76923C" w:themeColor="accent3" w:themeShade="BF"/>
        </w:rPr>
        <w:t xml:space="preserve">Offer someone something to smell.  They would need to be able to both acknowledge that they </w:t>
      </w:r>
      <w:proofErr w:type="gramStart"/>
      <w:r w:rsidRPr="00D01D36">
        <w:rPr>
          <w:b/>
          <w:color w:val="76923C" w:themeColor="accent3" w:themeShade="BF"/>
        </w:rPr>
        <w:t>are smelling</w:t>
      </w:r>
      <w:proofErr w:type="gramEnd"/>
      <w:r w:rsidRPr="00D01D36">
        <w:rPr>
          <w:b/>
          <w:color w:val="76923C" w:themeColor="accent3" w:themeShade="BF"/>
        </w:rPr>
        <w:t xml:space="preserve"> something AND identify what the smell is.</w:t>
      </w:r>
      <w:r w:rsidRPr="00D01D36">
        <w:rPr>
          <w:color w:val="76923C" w:themeColor="accent3" w:themeShade="BF"/>
        </w:rPr>
        <w:t xml:space="preserve">  </w:t>
      </w:r>
    </w:p>
    <w:p w:rsidR="00A64C9E" w:rsidRDefault="00A64C9E" w:rsidP="00A64C9E"/>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A64C9E" w:rsidRDefault="00A64C9E" w:rsidP="00A64C9E"/>
    <w:p w:rsidR="00A64C9E" w:rsidRDefault="00A64C9E" w:rsidP="00A64C9E"/>
    <w:p w:rsidR="005F3CD3" w:rsidRDefault="005F3CD3" w:rsidP="005F3CD3"/>
    <w:p w:rsidR="005F3CD3" w:rsidRDefault="005F3CD3" w:rsidP="005F3CD3">
      <w:r>
        <w:t>Which cranial nerve are you testing?</w:t>
      </w:r>
    </w:p>
    <w:p w:rsidR="005F3CD3" w:rsidRPr="00D01D36" w:rsidRDefault="005F3CD3" w:rsidP="005F3CD3">
      <w:pPr>
        <w:rPr>
          <w:color w:val="76923C" w:themeColor="accent3" w:themeShade="BF"/>
        </w:rPr>
      </w:pPr>
      <w:r w:rsidRPr="00D01D36">
        <w:rPr>
          <w:color w:val="76923C" w:themeColor="accent3" w:themeShade="BF"/>
        </w:rPr>
        <w:t xml:space="preserve">Both cranial nerves IX and X </w:t>
      </w:r>
      <w:proofErr w:type="gramStart"/>
      <w:r w:rsidRPr="00D01D36">
        <w:rPr>
          <w:color w:val="76923C" w:themeColor="accent3" w:themeShade="BF"/>
        </w:rPr>
        <w:t>are</w:t>
      </w:r>
      <w:proofErr w:type="gramEnd"/>
      <w:r w:rsidRPr="00D01D36">
        <w:rPr>
          <w:color w:val="76923C" w:themeColor="accent3" w:themeShade="BF"/>
        </w:rPr>
        <w:t xml:space="preserve"> responsible for the muscle of swallowing </w:t>
      </w:r>
    </w:p>
    <w:p w:rsidR="005F3CD3" w:rsidRPr="00D01D36" w:rsidRDefault="005F3CD3" w:rsidP="005F3CD3">
      <w:pPr>
        <w:rPr>
          <w:color w:val="76923C" w:themeColor="accent3" w:themeShade="BF"/>
        </w:rPr>
      </w:pPr>
      <w:proofErr w:type="spellStart"/>
      <w:r w:rsidRPr="00D01D36">
        <w:rPr>
          <w:color w:val="76923C" w:themeColor="accent3" w:themeShade="BF"/>
        </w:rPr>
        <w:t>Glossopharyngeal</w:t>
      </w:r>
      <w:proofErr w:type="spellEnd"/>
      <w:r w:rsidRPr="00D01D36">
        <w:rPr>
          <w:color w:val="76923C" w:themeColor="accent3" w:themeShade="BF"/>
        </w:rPr>
        <w:t xml:space="preserve">:  </w:t>
      </w:r>
      <w:proofErr w:type="spellStart"/>
      <w:r w:rsidRPr="00D01D36">
        <w:rPr>
          <w:color w:val="76923C" w:themeColor="accent3" w:themeShade="BF"/>
        </w:rPr>
        <w:t>stylopharyngeal</w:t>
      </w:r>
      <w:proofErr w:type="spellEnd"/>
      <w:r w:rsidRPr="00D01D36">
        <w:rPr>
          <w:color w:val="76923C" w:themeColor="accent3" w:themeShade="BF"/>
        </w:rPr>
        <w:t xml:space="preserve"> muscle</w:t>
      </w:r>
    </w:p>
    <w:p w:rsidR="005F3CD3" w:rsidRPr="00D01D36" w:rsidRDefault="005F3CD3" w:rsidP="005F3CD3">
      <w:pPr>
        <w:rPr>
          <w:color w:val="76923C" w:themeColor="accent3" w:themeShade="BF"/>
        </w:rPr>
      </w:pPr>
      <w:proofErr w:type="spellStart"/>
      <w:r w:rsidRPr="00D01D36">
        <w:rPr>
          <w:color w:val="76923C" w:themeColor="accent3" w:themeShade="BF"/>
        </w:rPr>
        <w:t>Vagus</w:t>
      </w:r>
      <w:proofErr w:type="spellEnd"/>
      <w:r w:rsidRPr="00D01D36">
        <w:rPr>
          <w:color w:val="76923C" w:themeColor="accent3" w:themeShade="BF"/>
        </w:rPr>
        <w:t>:  laryngeal muscles</w:t>
      </w:r>
    </w:p>
    <w:p w:rsidR="005F3CD3" w:rsidRPr="00D01D36" w:rsidRDefault="005F3CD3" w:rsidP="005F3CD3">
      <w:pPr>
        <w:rPr>
          <w:color w:val="76923C" w:themeColor="accent3" w:themeShade="BF"/>
        </w:rPr>
      </w:pPr>
      <w:r w:rsidRPr="00D01D36">
        <w:rPr>
          <w:color w:val="76923C" w:themeColor="accent3" w:themeShade="BF"/>
        </w:rPr>
        <w:t xml:space="preserve">Damage to the </w:t>
      </w:r>
      <w:proofErr w:type="spellStart"/>
      <w:r w:rsidRPr="00D01D36">
        <w:rPr>
          <w:color w:val="76923C" w:themeColor="accent3" w:themeShade="BF"/>
        </w:rPr>
        <w:t>vagus</w:t>
      </w:r>
      <w:proofErr w:type="spellEnd"/>
      <w:r w:rsidRPr="00D01D36">
        <w:rPr>
          <w:color w:val="76923C" w:themeColor="accent3" w:themeShade="BF"/>
        </w:rPr>
        <w:t xml:space="preserve"> nerve can result in </w:t>
      </w:r>
      <w:proofErr w:type="spellStart"/>
      <w:r w:rsidRPr="00D01D36">
        <w:rPr>
          <w:color w:val="76923C" w:themeColor="accent3" w:themeShade="BF"/>
        </w:rPr>
        <w:t>dysphagia</w:t>
      </w:r>
      <w:proofErr w:type="spellEnd"/>
      <w:r w:rsidRPr="00D01D36">
        <w:rPr>
          <w:color w:val="76923C" w:themeColor="accent3" w:themeShade="BF"/>
        </w:rPr>
        <w:t>, difficulty swallowing</w:t>
      </w:r>
    </w:p>
    <w:p w:rsidR="00A64C9E" w:rsidRDefault="00A64C9E" w:rsidP="00A64C9E"/>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tblPr>
      <w:tblGrid>
        <w:gridCol w:w="4045"/>
        <w:gridCol w:w="923"/>
        <w:gridCol w:w="900"/>
        <w:gridCol w:w="5148"/>
      </w:tblGrid>
      <w:tr w:rsidR="005F3CD3" w:rsidTr="0079178D">
        <w:tc>
          <w:tcPr>
            <w:tcW w:w="4045" w:type="dxa"/>
          </w:tcPr>
          <w:p w:rsidR="005F3CD3" w:rsidRDefault="005F3CD3" w:rsidP="0079178D">
            <w:r>
              <w:t>Region</w:t>
            </w:r>
          </w:p>
        </w:tc>
        <w:tc>
          <w:tcPr>
            <w:tcW w:w="923" w:type="dxa"/>
          </w:tcPr>
          <w:p w:rsidR="005F3CD3" w:rsidRDefault="005F3CD3" w:rsidP="0079178D">
            <w:r>
              <w:t>Present</w:t>
            </w:r>
          </w:p>
        </w:tc>
        <w:tc>
          <w:tcPr>
            <w:tcW w:w="900" w:type="dxa"/>
          </w:tcPr>
          <w:p w:rsidR="005F3CD3" w:rsidRDefault="005F3CD3" w:rsidP="0079178D">
            <w:r>
              <w:t>Absent</w:t>
            </w:r>
          </w:p>
        </w:tc>
        <w:tc>
          <w:tcPr>
            <w:tcW w:w="5148" w:type="dxa"/>
          </w:tcPr>
          <w:p w:rsidR="005F3CD3" w:rsidRDefault="005F3CD3" w:rsidP="0079178D">
            <w:r>
              <w:t>Cranial Nerve responsible</w:t>
            </w:r>
          </w:p>
        </w:tc>
      </w:tr>
      <w:tr w:rsidR="005F3CD3" w:rsidTr="0079178D">
        <w:tc>
          <w:tcPr>
            <w:tcW w:w="4045" w:type="dxa"/>
          </w:tcPr>
          <w:p w:rsidR="005F3CD3" w:rsidRDefault="005F3CD3" w:rsidP="0079178D">
            <w:r>
              <w:t>Forehead</w:t>
            </w:r>
          </w:p>
        </w:tc>
        <w:tc>
          <w:tcPr>
            <w:tcW w:w="923" w:type="dxa"/>
          </w:tcPr>
          <w:p w:rsidR="005F3CD3" w:rsidRDefault="005F3CD3" w:rsidP="0079178D"/>
        </w:tc>
        <w:tc>
          <w:tcPr>
            <w:tcW w:w="900" w:type="dxa"/>
          </w:tcPr>
          <w:p w:rsidR="005F3CD3" w:rsidRDefault="005F3CD3" w:rsidP="0079178D"/>
        </w:tc>
        <w:tc>
          <w:tcPr>
            <w:tcW w:w="5148" w:type="dxa"/>
          </w:tcPr>
          <w:p w:rsidR="005F3CD3" w:rsidRDefault="005F3CD3" w:rsidP="0079178D">
            <w:r>
              <w:t xml:space="preserve">CN V:  Trigeminal:  </w:t>
            </w:r>
            <w:proofErr w:type="spellStart"/>
            <w:r>
              <w:t>Opthalmic</w:t>
            </w:r>
            <w:proofErr w:type="spellEnd"/>
            <w:r>
              <w:t xml:space="preserve"> branch</w:t>
            </w:r>
          </w:p>
        </w:tc>
      </w:tr>
      <w:tr w:rsidR="005F3CD3" w:rsidTr="0079178D">
        <w:tc>
          <w:tcPr>
            <w:tcW w:w="4045" w:type="dxa"/>
          </w:tcPr>
          <w:p w:rsidR="005F3CD3" w:rsidRDefault="005F3CD3" w:rsidP="0079178D">
            <w:r>
              <w:t>cheeks</w:t>
            </w:r>
          </w:p>
        </w:tc>
        <w:tc>
          <w:tcPr>
            <w:tcW w:w="923" w:type="dxa"/>
          </w:tcPr>
          <w:p w:rsidR="005F3CD3" w:rsidRDefault="005F3CD3" w:rsidP="0079178D"/>
        </w:tc>
        <w:tc>
          <w:tcPr>
            <w:tcW w:w="900" w:type="dxa"/>
          </w:tcPr>
          <w:p w:rsidR="005F3CD3" w:rsidRDefault="005F3CD3" w:rsidP="0079178D"/>
        </w:tc>
        <w:tc>
          <w:tcPr>
            <w:tcW w:w="5148" w:type="dxa"/>
          </w:tcPr>
          <w:p w:rsidR="005F3CD3" w:rsidRDefault="005F3CD3" w:rsidP="0079178D">
            <w:r>
              <w:t>CN V:  Trigeminal:  maxillary branch</w:t>
            </w:r>
          </w:p>
        </w:tc>
      </w:tr>
      <w:tr w:rsidR="005F3CD3" w:rsidTr="0079178D">
        <w:tc>
          <w:tcPr>
            <w:tcW w:w="4045" w:type="dxa"/>
          </w:tcPr>
          <w:p w:rsidR="005F3CD3" w:rsidRDefault="005F3CD3" w:rsidP="0079178D">
            <w:proofErr w:type="spellStart"/>
            <w:r>
              <w:t>jawline</w:t>
            </w:r>
            <w:proofErr w:type="spellEnd"/>
          </w:p>
        </w:tc>
        <w:tc>
          <w:tcPr>
            <w:tcW w:w="923" w:type="dxa"/>
          </w:tcPr>
          <w:p w:rsidR="005F3CD3" w:rsidRDefault="005F3CD3" w:rsidP="0079178D"/>
        </w:tc>
        <w:tc>
          <w:tcPr>
            <w:tcW w:w="900" w:type="dxa"/>
          </w:tcPr>
          <w:p w:rsidR="005F3CD3" w:rsidRDefault="005F3CD3" w:rsidP="0079178D"/>
        </w:tc>
        <w:tc>
          <w:tcPr>
            <w:tcW w:w="5148" w:type="dxa"/>
          </w:tcPr>
          <w:p w:rsidR="005F3CD3" w:rsidRDefault="005F3CD3" w:rsidP="0079178D">
            <w:r>
              <w:t xml:space="preserve">CN V:  Trigeminal:  </w:t>
            </w:r>
            <w:proofErr w:type="spellStart"/>
            <w:r>
              <w:t>mandibular</w:t>
            </w:r>
            <w:proofErr w:type="spellEnd"/>
            <w:r>
              <w:t xml:space="preserve"> branch</w:t>
            </w:r>
          </w:p>
        </w:tc>
      </w:tr>
    </w:tbl>
    <w:p w:rsidR="00A64C9E" w:rsidRDefault="00A64C9E" w:rsidP="00A64C9E"/>
    <w:p w:rsidR="00A64C9E" w:rsidRDefault="00A64C9E" w:rsidP="00A64C9E"/>
    <w:p w:rsidR="00A64C9E" w:rsidRDefault="00A64C9E" w:rsidP="00A64C9E">
      <w:r>
        <w:t>Have your partner stick out his or her tongue.  Observe the tongue.  Does it protrude along the midline, or does it move to one side?</w:t>
      </w:r>
    </w:p>
    <w:p w:rsidR="00A64C9E" w:rsidRDefault="00A64C9E" w:rsidP="00A64C9E"/>
    <w:p w:rsidR="005F3CD3" w:rsidRPr="00D01D36" w:rsidRDefault="005F3CD3" w:rsidP="005F3CD3">
      <w:pPr>
        <w:rPr>
          <w:b/>
          <w:color w:val="76923C" w:themeColor="accent3" w:themeShade="BF"/>
        </w:rPr>
      </w:pPr>
      <w:r>
        <w:t xml:space="preserve">Which cranial nerve are you testing?  </w:t>
      </w:r>
      <w:r w:rsidRPr="00D01D36">
        <w:rPr>
          <w:b/>
          <w:color w:val="76923C" w:themeColor="accent3" w:themeShade="BF"/>
        </w:rPr>
        <w:t>Hypoglossal XII</w:t>
      </w:r>
    </w:p>
    <w:p w:rsidR="00A64C9E" w:rsidRDefault="00A64C9E" w:rsidP="00A64C9E"/>
    <w:p w:rsidR="00A64C9E" w:rsidRDefault="00A64C9E" w:rsidP="00A64C9E"/>
    <w:p w:rsidR="00A64C9E" w:rsidRDefault="00A64C9E" w:rsidP="00A64C9E">
      <w:r>
        <w:t>Have your lab partner open his or her mouth and say “</w:t>
      </w:r>
      <w:proofErr w:type="spellStart"/>
      <w:r>
        <w:t>Aahhh</w:t>
      </w:r>
      <w:proofErr w:type="spellEnd"/>
      <w:r>
        <w:t xml:space="preserve">”.  Observe the uvula and the soft palate.  </w:t>
      </w:r>
    </w:p>
    <w:p w:rsidR="00A64C9E" w:rsidRDefault="00A64C9E" w:rsidP="00A64C9E"/>
    <w:p w:rsidR="005F3CD3" w:rsidRPr="0082792B" w:rsidRDefault="005F3CD3" w:rsidP="005F3CD3">
      <w:pPr>
        <w:rPr>
          <w:b/>
        </w:rPr>
      </w:pPr>
      <w:r>
        <w:t xml:space="preserve">Which cranial are you testing?  </w:t>
      </w:r>
      <w:proofErr w:type="spellStart"/>
      <w:proofErr w:type="gramStart"/>
      <w:r w:rsidRPr="00D01D36">
        <w:rPr>
          <w:b/>
          <w:color w:val="76923C" w:themeColor="accent3" w:themeShade="BF"/>
        </w:rPr>
        <w:t>Glossopharyngeal</w:t>
      </w:r>
      <w:proofErr w:type="spellEnd"/>
      <w:r w:rsidRPr="00D01D36">
        <w:rPr>
          <w:b/>
          <w:color w:val="76923C" w:themeColor="accent3" w:themeShade="BF"/>
        </w:rPr>
        <w:t xml:space="preserve">  IX</w:t>
      </w:r>
      <w:proofErr w:type="gramEnd"/>
    </w:p>
    <w:p w:rsidR="00A64C9E" w:rsidRDefault="00A64C9E" w:rsidP="00A64C9E"/>
    <w:p w:rsidR="006058D1" w:rsidRDefault="006058D1" w:rsidP="006058D1">
      <w:r>
        <w:rPr>
          <w:noProof/>
        </w:rPr>
        <w:drawing>
          <wp:anchor distT="0" distB="0" distL="114300" distR="114300" simplePos="0" relativeHeight="251919360" behindDoc="1" locked="0" layoutInCell="1" allowOverlap="1">
            <wp:simplePos x="4257675" y="5953125"/>
            <wp:positionH relativeFrom="margin">
              <wp:align>right</wp:align>
            </wp:positionH>
            <wp:positionV relativeFrom="margin">
              <wp:align>bottom</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6058D1" w:rsidRPr="00ED4FC1" w:rsidRDefault="006058D1" w:rsidP="006058D1">
      <w:pPr>
        <w:rPr>
          <w:b/>
        </w:rPr>
      </w:pPr>
      <w:r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6058D1" w:rsidRDefault="006058D1">
      <w:r>
        <w:br w:type="page"/>
      </w:r>
    </w:p>
    <w:p w:rsidR="006058D1" w:rsidRDefault="006058D1" w:rsidP="006058D1"/>
    <w:p w:rsidR="006058D1" w:rsidRDefault="006058D1" w:rsidP="006058D1">
      <w:r>
        <w:t xml:space="preserve">View the slide of the rabbit tongue.  </w:t>
      </w:r>
    </w:p>
    <w:p w:rsidR="006058D1" w:rsidRDefault="006058D1" w:rsidP="006058D1">
      <w:r>
        <w:t xml:space="preserve">Try to locate the stratified </w:t>
      </w:r>
      <w:proofErr w:type="spellStart"/>
      <w:r>
        <w:t>squamous</w:t>
      </w:r>
      <w:proofErr w:type="spellEnd"/>
      <w:r>
        <w:t xml:space="preserve"> epithelium, the papillae, and the taste buds.  </w:t>
      </w:r>
    </w:p>
    <w:p w:rsidR="006058D1" w:rsidRDefault="006058D1" w:rsidP="006058D1"/>
    <w:p w:rsidR="006058D1" w:rsidRDefault="006058D1" w:rsidP="006058D1">
      <w:r w:rsidRPr="002D195C">
        <w:rPr>
          <w:noProof/>
        </w:rPr>
        <w:drawing>
          <wp:anchor distT="0" distB="0" distL="114300" distR="114300" simplePos="0" relativeHeight="251920384" behindDoc="1" locked="0" layoutInCell="1" allowOverlap="1">
            <wp:simplePos x="0" y="0"/>
            <wp:positionH relativeFrom="margin">
              <wp:align>right</wp:align>
            </wp:positionH>
            <wp:positionV relativeFrom="margin">
              <wp:align>top</wp:align>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tblPr>
      <w:tblGrid>
        <w:gridCol w:w="1989"/>
        <w:gridCol w:w="3659"/>
        <w:gridCol w:w="4334"/>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rPr>
          <w:noProof/>
        </w:rPr>
        <w:drawing>
          <wp:anchor distT="0" distB="0" distL="114300" distR="114300" simplePos="0" relativeHeight="251899904" behindDoc="1" locked="0" layoutInCell="1" allowOverlap="1">
            <wp:simplePos x="0" y="0"/>
            <wp:positionH relativeFrom="margin">
              <wp:align>right</wp:align>
            </wp:positionH>
            <wp:positionV relativeFrom="paragraph">
              <wp:posOffset>134620</wp:posOffset>
            </wp:positionV>
            <wp:extent cx="3618230" cy="1838325"/>
            <wp:effectExtent l="19050" t="0" r="1270" b="0"/>
            <wp:wrapTight wrapText="bothSides">
              <wp:wrapPolygon edited="0">
                <wp:start x="-114" y="0"/>
                <wp:lineTo x="-114" y="21488"/>
                <wp:lineTo x="21608" y="21488"/>
                <wp:lineTo x="21608" y="0"/>
                <wp:lineTo x="-114" y="0"/>
              </wp:wrapPolygon>
            </wp:wrapTight>
            <wp:docPr id="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3618230" cy="1838325"/>
                    </a:xfrm>
                    <a:prstGeom prst="rect">
                      <a:avLst/>
                    </a:prstGeom>
                    <a:noFill/>
                    <a:ln w="9525">
                      <a:noFill/>
                      <a:miter lim="800000"/>
                      <a:headEnd/>
                      <a:tailEnd/>
                    </a:ln>
                  </pic:spPr>
                </pic:pic>
              </a:graphicData>
            </a:graphic>
          </wp:anchor>
        </w:drawing>
      </w: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lastRenderedPageBreak/>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058D1" w:rsidP="006F368A">
      <w:pPr>
        <w:rPr>
          <w:b/>
        </w:rPr>
      </w:pPr>
      <w:r>
        <w:rPr>
          <w:b/>
          <w:noProof/>
        </w:rPr>
        <w:drawing>
          <wp:anchor distT="0" distB="0" distL="114300" distR="114300" simplePos="0" relativeHeight="251900928" behindDoc="1" locked="0" layoutInCell="1" allowOverlap="1">
            <wp:simplePos x="0" y="0"/>
            <wp:positionH relativeFrom="margin">
              <wp:posOffset>5153025</wp:posOffset>
            </wp:positionH>
            <wp:positionV relativeFrom="margin">
              <wp:posOffset>1809750</wp:posOffset>
            </wp:positionV>
            <wp:extent cx="1705610" cy="2295525"/>
            <wp:effectExtent l="19050" t="0" r="8890" b="0"/>
            <wp:wrapSquare wrapText="bothSides"/>
            <wp:docPr id="1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a:stretch>
                      <a:fillRect/>
                    </a:stretch>
                  </pic:blipFill>
                  <pic:spPr bwMode="auto">
                    <a:xfrm>
                      <a:off x="0" y="0"/>
                      <a:ext cx="1705610" cy="2295525"/>
                    </a:xfrm>
                    <a:prstGeom prst="rect">
                      <a:avLst/>
                    </a:prstGeom>
                    <a:noFill/>
                    <a:ln w="9525">
                      <a:noFill/>
                      <a:miter lim="800000"/>
                      <a:headEnd/>
                      <a:tailEnd/>
                    </a:ln>
                  </pic:spPr>
                </pic:pic>
              </a:graphicData>
            </a:graphic>
          </wp:anchor>
        </w:drawing>
      </w:r>
      <w:r w:rsidR="006F368A"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5F3CD3" w:rsidRPr="00D01D36" w:rsidRDefault="005F3CD3" w:rsidP="005F3CD3">
      <w:pPr>
        <w:rPr>
          <w:b/>
          <w:color w:val="76923C" w:themeColor="accent3" w:themeShade="BF"/>
        </w:rPr>
      </w:pPr>
      <w:r>
        <w:t xml:space="preserve">Which cranial nerve are you testing? </w:t>
      </w:r>
      <w:r>
        <w:rPr>
          <w:color w:val="76923C" w:themeColor="accent3" w:themeShade="BF"/>
        </w:rPr>
        <w:t>Vestibular</w:t>
      </w:r>
      <w:r w:rsidRPr="00D01D36">
        <w:rPr>
          <w:color w:val="76923C" w:themeColor="accent3" w:themeShade="BF"/>
        </w:rPr>
        <w:t xml:space="preserve"> portion of </w:t>
      </w:r>
      <w:proofErr w:type="spellStart"/>
      <w:r w:rsidRPr="00D01D36">
        <w:rPr>
          <w:b/>
          <w:color w:val="76923C" w:themeColor="accent3" w:themeShade="BF"/>
        </w:rPr>
        <w:t>Vestibulocochlear</w:t>
      </w:r>
      <w:proofErr w:type="spellEnd"/>
      <w:r w:rsidRPr="00D01D36">
        <w:rPr>
          <w:b/>
          <w:color w:val="76923C" w:themeColor="accent3" w:themeShade="BF"/>
        </w:rPr>
        <w:t xml:space="preserve"> VIII</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A64C9E" w:rsidP="00A64C9E"/>
    <w:p w:rsidR="00A64C9E" w:rsidRDefault="005F3CD3" w:rsidP="00A64C9E">
      <w:r w:rsidRPr="005F3CD3">
        <w:drawing>
          <wp:anchor distT="0" distB="0" distL="114300" distR="114300" simplePos="0" relativeHeight="251990016" behindDoc="1" locked="0" layoutInCell="1" allowOverlap="1">
            <wp:simplePos x="2324100" y="3143250"/>
            <wp:positionH relativeFrom="margin">
              <wp:align>center</wp:align>
            </wp:positionH>
            <wp:positionV relativeFrom="margin">
              <wp:align>top</wp:align>
            </wp:positionV>
            <wp:extent cx="4876800" cy="6429375"/>
            <wp:effectExtent l="19050" t="0" r="0" b="0"/>
            <wp:wrapSquare wrapText="bothSides"/>
            <wp:docPr id="59" name="Picture 2" descr="C:\Documents and Settings\bawargo\My Documents\marieb bwargo01\15_AllImages\15-25_EarStructur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15_AllImages\15-25_EarStructure_L.jpg"/>
                    <pic:cNvPicPr>
                      <a:picLocks noChangeAspect="1" noChangeArrowheads="1"/>
                    </pic:cNvPicPr>
                  </pic:nvPicPr>
                  <pic:blipFill>
                    <a:blip r:embed="rId104" cstate="email"/>
                    <a:srcRect/>
                    <a:stretch>
                      <a:fillRect/>
                    </a:stretch>
                  </pic:blipFill>
                  <pic:spPr bwMode="auto">
                    <a:xfrm>
                      <a:off x="0" y="0"/>
                      <a:ext cx="4876800" cy="642937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821402" w:rsidRDefault="005F3CD3" w:rsidP="00A64C9E">
      <w:r>
        <w:rPr>
          <w:noProof/>
        </w:rPr>
        <w:lastRenderedPageBreak/>
        <w:drawing>
          <wp:anchor distT="0" distB="0" distL="114300" distR="114300" simplePos="0" relativeHeight="251987968" behindDoc="1" locked="0" layoutInCell="1" allowOverlap="1">
            <wp:simplePos x="800100" y="0"/>
            <wp:positionH relativeFrom="margin">
              <wp:align>center</wp:align>
            </wp:positionH>
            <wp:positionV relativeFrom="margin">
              <wp:align>top</wp:align>
            </wp:positionV>
            <wp:extent cx="6343650" cy="4343400"/>
            <wp:effectExtent l="19050" t="0" r="0" b="0"/>
            <wp:wrapSquare wrapText="bothSides"/>
            <wp:docPr id="56" name="Picture 1" descr="C:\Documents and Settings\bawargo\My Documents\marieb bwargo01\15_AllImages\15-28_Cochlea_1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awargo\My Documents\marieb bwargo01\15_AllImages\15-28_Cochlea_1_L.jpg"/>
                    <pic:cNvPicPr>
                      <a:picLocks noChangeAspect="1" noChangeArrowheads="1"/>
                    </pic:cNvPicPr>
                  </pic:nvPicPr>
                  <pic:blipFill>
                    <a:blip r:embed="rId105" cstate="email"/>
                    <a:srcRect/>
                    <a:stretch>
                      <a:fillRect/>
                    </a:stretch>
                  </pic:blipFill>
                  <pic:spPr bwMode="auto">
                    <a:xfrm>
                      <a:off x="0" y="0"/>
                      <a:ext cx="6343650" cy="4343400"/>
                    </a:xfrm>
                    <a:prstGeom prst="rect">
                      <a:avLst/>
                    </a:prstGeom>
                    <a:noFill/>
                    <a:ln w="9525">
                      <a:noFill/>
                      <a:miter lim="800000"/>
                      <a:headEnd/>
                      <a:tailEnd/>
                    </a:ln>
                  </pic:spPr>
                </pic:pic>
              </a:graphicData>
            </a:graphic>
          </wp:anchor>
        </w:drawing>
      </w:r>
    </w:p>
    <w:p w:rsidR="006058D1" w:rsidRDefault="005F3CD3" w:rsidP="00A64C9E">
      <w:r>
        <w:rPr>
          <w:noProof/>
        </w:rPr>
        <w:drawing>
          <wp:anchor distT="0" distB="0" distL="114300" distR="114300" simplePos="0" relativeHeight="251992064" behindDoc="1" locked="0" layoutInCell="1" allowOverlap="1">
            <wp:simplePos x="0" y="0"/>
            <wp:positionH relativeFrom="margin">
              <wp:align>center</wp:align>
            </wp:positionH>
            <wp:positionV relativeFrom="margin">
              <wp:align>bottom</wp:align>
            </wp:positionV>
            <wp:extent cx="2709545" cy="4381500"/>
            <wp:effectExtent l="19050" t="0" r="0" b="0"/>
            <wp:wrapSquare wrapText="bothSides"/>
            <wp:docPr id="62" name="Picture 3" descr="C:\Documents and Settings\bawargo\My Documents\marieb bwargo01\15_AllImages\15-35Macul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5_AllImages\15-35Macula_L.jpg"/>
                    <pic:cNvPicPr>
                      <a:picLocks noChangeAspect="1" noChangeArrowheads="1"/>
                    </pic:cNvPicPr>
                  </pic:nvPicPr>
                  <pic:blipFill>
                    <a:blip r:embed="rId106" cstate="email"/>
                    <a:srcRect/>
                    <a:stretch>
                      <a:fillRect/>
                    </a:stretch>
                  </pic:blipFill>
                  <pic:spPr bwMode="auto">
                    <a:xfrm>
                      <a:off x="0" y="0"/>
                      <a:ext cx="2709545" cy="4381500"/>
                    </a:xfrm>
                    <a:prstGeom prst="rect">
                      <a:avLst/>
                    </a:prstGeom>
                    <a:noFill/>
                    <a:ln w="9525">
                      <a:noFill/>
                      <a:miter lim="800000"/>
                      <a:headEnd/>
                      <a:tailEnd/>
                    </a:ln>
                  </pic:spPr>
                </pic:pic>
              </a:graphicData>
            </a:graphic>
          </wp:anchor>
        </w:drawing>
      </w:r>
    </w:p>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A64C9E"/>
    <w:p w:rsidR="005F3CD3" w:rsidRDefault="005F3CD3" w:rsidP="005F3CD3">
      <w:r>
        <w:t xml:space="preserve">What is the cochlea?  </w:t>
      </w:r>
      <w:r w:rsidRPr="00B716AD">
        <w:rPr>
          <w:color w:val="76923C" w:themeColor="accent3" w:themeShade="BF"/>
        </w:rPr>
        <w:t>The cochlea is the structure that houses the receptors for hearing</w:t>
      </w:r>
      <w:r>
        <w:rPr>
          <w:color w:val="76923C" w:themeColor="accent3" w:themeShade="BF"/>
        </w:rPr>
        <w:t xml:space="preserve">: the Organ of </w:t>
      </w:r>
      <w:proofErr w:type="spellStart"/>
      <w:r>
        <w:rPr>
          <w:color w:val="76923C" w:themeColor="accent3" w:themeShade="BF"/>
        </w:rPr>
        <w:t>Corti</w:t>
      </w:r>
      <w:proofErr w:type="spellEnd"/>
      <w:r w:rsidRPr="00B716AD">
        <w:rPr>
          <w:color w:val="76923C" w:themeColor="accent3" w:themeShade="BF"/>
        </w:rPr>
        <w:t>.  It is responsible for transforming incoming vibrations into electrical impulses.</w:t>
      </w:r>
      <w:r>
        <w:t xml:space="preserve">  </w:t>
      </w:r>
    </w:p>
    <w:p w:rsidR="005F3CD3" w:rsidRDefault="005F3CD3" w:rsidP="005F3CD3"/>
    <w:p w:rsidR="005F3CD3" w:rsidRDefault="005F3CD3" w:rsidP="005F3CD3">
      <w:r>
        <w:t xml:space="preserve">What is the auditory pathway to the brain? </w:t>
      </w:r>
    </w:p>
    <w:p w:rsidR="005F3CD3" w:rsidRPr="00B716AD" w:rsidRDefault="005F3CD3" w:rsidP="005F3CD3">
      <w:pPr>
        <w:rPr>
          <w:color w:val="76923C" w:themeColor="accent3" w:themeShade="BF"/>
        </w:rPr>
      </w:pPr>
      <w:r w:rsidRPr="00B716AD">
        <w:rPr>
          <w:color w:val="76923C" w:themeColor="accent3" w:themeShade="BF"/>
        </w:rPr>
        <w:t xml:space="preserve">Organ of </w:t>
      </w:r>
      <w:proofErr w:type="spellStart"/>
      <w:r w:rsidRPr="00B716AD">
        <w:rPr>
          <w:color w:val="76923C" w:themeColor="accent3" w:themeShade="BF"/>
        </w:rPr>
        <w:t>Corti</w:t>
      </w:r>
      <w:proofErr w:type="spellEnd"/>
    </w:p>
    <w:p w:rsidR="005F3CD3" w:rsidRPr="00B716AD" w:rsidRDefault="005F3CD3" w:rsidP="005F3CD3">
      <w:pPr>
        <w:rPr>
          <w:color w:val="76923C" w:themeColor="accent3" w:themeShade="BF"/>
        </w:rPr>
      </w:pPr>
      <w:r w:rsidRPr="00B716AD">
        <w:rPr>
          <w:color w:val="76923C" w:themeColor="accent3" w:themeShade="BF"/>
        </w:rPr>
        <w:t>Spiral ganglion of cochlear nerve</w:t>
      </w:r>
    </w:p>
    <w:p w:rsidR="005F3CD3" w:rsidRPr="00B716AD" w:rsidRDefault="005F3CD3" w:rsidP="005F3CD3">
      <w:pPr>
        <w:rPr>
          <w:color w:val="76923C" w:themeColor="accent3" w:themeShade="BF"/>
        </w:rPr>
      </w:pPr>
      <w:r w:rsidRPr="00B716AD">
        <w:rPr>
          <w:color w:val="76923C" w:themeColor="accent3" w:themeShade="BF"/>
        </w:rPr>
        <w:t>Cochlear nuclei in the medulla oblongata</w:t>
      </w:r>
    </w:p>
    <w:p w:rsidR="005F3CD3" w:rsidRPr="00B716AD" w:rsidRDefault="005F3CD3" w:rsidP="005F3CD3">
      <w:pPr>
        <w:rPr>
          <w:color w:val="76923C" w:themeColor="accent3" w:themeShade="BF"/>
        </w:rPr>
      </w:pPr>
      <w:r w:rsidRPr="00B716AD">
        <w:rPr>
          <w:color w:val="76923C" w:themeColor="accent3" w:themeShade="BF"/>
        </w:rPr>
        <w:t xml:space="preserve">Fibers cross (decussate) and travel to superior </w:t>
      </w:r>
      <w:proofErr w:type="spellStart"/>
      <w:r w:rsidRPr="00B716AD">
        <w:rPr>
          <w:color w:val="76923C" w:themeColor="accent3" w:themeShade="BF"/>
        </w:rPr>
        <w:t>olivary</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 xml:space="preserve">Inferior </w:t>
      </w:r>
      <w:proofErr w:type="spellStart"/>
      <w:r w:rsidRPr="00B716AD">
        <w:rPr>
          <w:color w:val="76923C" w:themeColor="accent3" w:themeShade="BF"/>
        </w:rPr>
        <w:t>colliculus</w:t>
      </w:r>
      <w:proofErr w:type="spellEnd"/>
      <w:r w:rsidRPr="00B716AD">
        <w:rPr>
          <w:color w:val="76923C" w:themeColor="accent3" w:themeShade="BF"/>
        </w:rPr>
        <w:t xml:space="preserve"> (where some fibers cross back over to their original side)</w:t>
      </w:r>
    </w:p>
    <w:p w:rsidR="005F3CD3" w:rsidRPr="00B716AD" w:rsidRDefault="005F3CD3" w:rsidP="005F3CD3">
      <w:pPr>
        <w:rPr>
          <w:color w:val="76923C" w:themeColor="accent3" w:themeShade="BF"/>
        </w:rPr>
      </w:pPr>
      <w:r w:rsidRPr="00B716AD">
        <w:rPr>
          <w:color w:val="76923C" w:themeColor="accent3" w:themeShade="BF"/>
        </w:rPr>
        <w:t xml:space="preserve">Thalamus (medial </w:t>
      </w:r>
      <w:proofErr w:type="spellStart"/>
      <w:r w:rsidRPr="00B716AD">
        <w:rPr>
          <w:color w:val="76923C" w:themeColor="accent3" w:themeShade="BF"/>
        </w:rPr>
        <w:t>geniculate</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Primary auditory cortex:  temporal lobe</w:t>
      </w:r>
    </w:p>
    <w:p w:rsidR="005F3CD3" w:rsidRDefault="005F3CD3" w:rsidP="005F3CD3"/>
    <w:p w:rsidR="005F3CD3" w:rsidRDefault="005F3CD3" w:rsidP="005F3CD3">
      <w:r>
        <w:t>What is the function of the semicircular canals?</w:t>
      </w:r>
    </w:p>
    <w:p w:rsidR="005F3CD3" w:rsidRPr="00F23423" w:rsidRDefault="005F3CD3" w:rsidP="005F3CD3">
      <w:pPr>
        <w:rPr>
          <w:color w:val="76923C" w:themeColor="accent3" w:themeShade="BF"/>
        </w:rPr>
      </w:pPr>
      <w:proofErr w:type="gramStart"/>
      <w:r w:rsidRPr="00F23423">
        <w:rPr>
          <w:color w:val="76923C" w:themeColor="accent3" w:themeShade="BF"/>
        </w:rPr>
        <w:t>Contributes to our sense of balance.</w:t>
      </w:r>
      <w:proofErr w:type="gramEnd"/>
      <w:r w:rsidRPr="00F23423">
        <w:rPr>
          <w:color w:val="76923C" w:themeColor="accent3" w:themeShade="BF"/>
        </w:rPr>
        <w:t xml:space="preserve">  The semicircular canals deal with “dynamic” equilibrium, most often rotation or angular movements.  </w:t>
      </w:r>
    </w:p>
    <w:p w:rsidR="005F3CD3" w:rsidRPr="00F23423" w:rsidRDefault="005F3CD3" w:rsidP="005F3CD3">
      <w:pPr>
        <w:ind w:left="720"/>
        <w:rPr>
          <w:color w:val="76923C" w:themeColor="accent3" w:themeShade="BF"/>
        </w:rPr>
      </w:pPr>
      <w:r w:rsidRPr="00F23423">
        <w:rPr>
          <w:color w:val="76923C" w:themeColor="accent3" w:themeShade="BF"/>
        </w:rPr>
        <w:t xml:space="preserve">(Compare that to the </w:t>
      </w:r>
      <w:proofErr w:type="gramStart"/>
      <w:r w:rsidRPr="00F23423">
        <w:rPr>
          <w:color w:val="76923C" w:themeColor="accent3" w:themeShade="BF"/>
        </w:rPr>
        <w:t>macula that respond</w:t>
      </w:r>
      <w:proofErr w:type="gramEnd"/>
      <w:r w:rsidRPr="00F23423">
        <w:rPr>
          <w:color w:val="76923C" w:themeColor="accent3" w:themeShade="BF"/>
        </w:rPr>
        <w:t xml:space="preserve"> to linear acceleration/deceleration.  The macula can sense changes in speed and direction, but not to rotation)</w:t>
      </w:r>
    </w:p>
    <w:p w:rsidR="005F3CD3" w:rsidRDefault="005F3CD3" w:rsidP="005F3CD3"/>
    <w:p w:rsidR="005F3CD3" w:rsidRDefault="005F3CD3" w:rsidP="005F3CD3">
      <w:r>
        <w:t xml:space="preserve">What are the </w:t>
      </w:r>
      <w:proofErr w:type="spellStart"/>
      <w:r>
        <w:t>ossicles</w:t>
      </w:r>
      <w:proofErr w:type="spellEnd"/>
      <w:r>
        <w:t xml:space="preserve">?  </w:t>
      </w:r>
    </w:p>
    <w:p w:rsidR="005F3CD3" w:rsidRPr="00F23423" w:rsidRDefault="005F3CD3" w:rsidP="005F3CD3">
      <w:pPr>
        <w:rPr>
          <w:color w:val="76923C" w:themeColor="accent3" w:themeShade="BF"/>
        </w:rPr>
      </w:pPr>
      <w:r w:rsidRPr="00F23423">
        <w:rPr>
          <w:color w:val="76923C" w:themeColor="accent3" w:themeShade="BF"/>
        </w:rPr>
        <w:t xml:space="preserve">The </w:t>
      </w:r>
      <w:proofErr w:type="spellStart"/>
      <w:r w:rsidRPr="00F23423">
        <w:rPr>
          <w:color w:val="76923C" w:themeColor="accent3" w:themeShade="BF"/>
        </w:rPr>
        <w:t>ossicles</w:t>
      </w:r>
      <w:proofErr w:type="spellEnd"/>
      <w:r w:rsidRPr="00F23423">
        <w:rPr>
          <w:color w:val="76923C" w:themeColor="accent3" w:themeShade="BF"/>
        </w:rPr>
        <w:t xml:space="preserve"> are the three smallest bones in the body.  They transmit the vibrations from the tympanic membrane to the cochlea.  </w:t>
      </w:r>
    </w:p>
    <w:p w:rsidR="005F3CD3" w:rsidRPr="00F23423" w:rsidRDefault="005F3CD3" w:rsidP="005F3CD3">
      <w:pPr>
        <w:rPr>
          <w:color w:val="76923C" w:themeColor="accent3" w:themeShade="BF"/>
        </w:rPr>
      </w:pPr>
      <w:proofErr w:type="spellStart"/>
      <w:r w:rsidRPr="00F23423">
        <w:rPr>
          <w:color w:val="76923C" w:themeColor="accent3" w:themeShade="BF"/>
        </w:rPr>
        <w:t>Malleus</w:t>
      </w:r>
      <w:proofErr w:type="spellEnd"/>
      <w:r w:rsidRPr="00F23423">
        <w:rPr>
          <w:color w:val="76923C" w:themeColor="accent3" w:themeShade="BF"/>
        </w:rPr>
        <w:t>:  against the tympanic membrane.  Also known as “Hammer”</w:t>
      </w:r>
    </w:p>
    <w:p w:rsidR="005F3CD3" w:rsidRPr="00F23423" w:rsidRDefault="005F3CD3" w:rsidP="005F3CD3">
      <w:pPr>
        <w:rPr>
          <w:color w:val="76923C" w:themeColor="accent3" w:themeShade="BF"/>
        </w:rPr>
      </w:pPr>
      <w:proofErr w:type="spellStart"/>
      <w:r w:rsidRPr="00F23423">
        <w:rPr>
          <w:color w:val="76923C" w:themeColor="accent3" w:themeShade="BF"/>
        </w:rPr>
        <w:t>Incus</w:t>
      </w:r>
      <w:proofErr w:type="spellEnd"/>
      <w:r w:rsidRPr="00F23423">
        <w:rPr>
          <w:color w:val="76923C" w:themeColor="accent3" w:themeShade="BF"/>
        </w:rPr>
        <w:t xml:space="preserve">:  between </w:t>
      </w:r>
      <w:proofErr w:type="spellStart"/>
      <w:r w:rsidRPr="00F23423">
        <w:rPr>
          <w:color w:val="76923C" w:themeColor="accent3" w:themeShade="BF"/>
        </w:rPr>
        <w:t>malleus</w:t>
      </w:r>
      <w:proofErr w:type="spellEnd"/>
      <w:r w:rsidRPr="00F23423">
        <w:rPr>
          <w:color w:val="76923C" w:themeColor="accent3" w:themeShade="BF"/>
        </w:rPr>
        <w:t xml:space="preserve"> and stapes.  Also known as “Anvil”</w:t>
      </w:r>
    </w:p>
    <w:p w:rsidR="005F3CD3" w:rsidRPr="00F23423" w:rsidRDefault="005F3CD3" w:rsidP="005F3CD3">
      <w:pPr>
        <w:rPr>
          <w:color w:val="76923C" w:themeColor="accent3" w:themeShade="BF"/>
        </w:rPr>
      </w:pPr>
      <w:r w:rsidRPr="00F23423">
        <w:rPr>
          <w:color w:val="76923C" w:themeColor="accent3" w:themeShade="BF"/>
        </w:rPr>
        <w:t>Stapes:  pressed against the oval window of the cochlea.  Also known as “Stirrup”</w:t>
      </w:r>
    </w:p>
    <w:p w:rsidR="00821402" w:rsidRDefault="00821402" w:rsidP="00A64C9E"/>
    <w:p w:rsidR="005F3CD3" w:rsidRDefault="00821402" w:rsidP="005F3CD3">
      <w:r>
        <w:t xml:space="preserve">Define the following terms:  </w:t>
      </w:r>
      <w:proofErr w:type="spellStart"/>
      <w:r>
        <w:t>saccule</w:t>
      </w:r>
      <w:proofErr w:type="spellEnd"/>
      <w:r>
        <w:t xml:space="preserve">, utricle, </w:t>
      </w:r>
      <w:proofErr w:type="spellStart"/>
      <w:proofErr w:type="gramStart"/>
      <w:r>
        <w:t>otoliths</w:t>
      </w:r>
      <w:proofErr w:type="spellEnd"/>
      <w:r>
        <w:t xml:space="preserve">  (</w:t>
      </w:r>
      <w:proofErr w:type="gramEnd"/>
      <w:r>
        <w:t>Where are they and what do they do?)</w:t>
      </w:r>
    </w:p>
    <w:p w:rsidR="005F3CD3" w:rsidRPr="007B3512" w:rsidRDefault="005F3CD3" w:rsidP="005F3CD3">
      <w:pPr>
        <w:rPr>
          <w:color w:val="76923C" w:themeColor="accent3" w:themeShade="BF"/>
        </w:rPr>
      </w:pPr>
      <w:proofErr w:type="spellStart"/>
      <w:r w:rsidRPr="007B3512">
        <w:rPr>
          <w:color w:val="76923C" w:themeColor="accent3" w:themeShade="BF"/>
        </w:rPr>
        <w:t>Saccule</w:t>
      </w:r>
      <w:proofErr w:type="spellEnd"/>
      <w:r w:rsidRPr="007B3512">
        <w:rPr>
          <w:color w:val="76923C" w:themeColor="accent3" w:themeShade="BF"/>
        </w:rPr>
        <w:t xml:space="preserve">:  Within the vestibular apparatus (of which the semicircular canals is a part) is </w:t>
      </w:r>
      <w:proofErr w:type="gramStart"/>
      <w:r w:rsidRPr="007B3512">
        <w:rPr>
          <w:color w:val="76923C" w:themeColor="accent3" w:themeShade="BF"/>
        </w:rPr>
        <w:t>a the</w:t>
      </w:r>
      <w:proofErr w:type="gramEnd"/>
      <w:r w:rsidRPr="007B3512">
        <w:rPr>
          <w:color w:val="76923C" w:themeColor="accent3" w:themeShade="BF"/>
        </w:rPr>
        <w:t xml:space="preserve"> </w:t>
      </w:r>
      <w:proofErr w:type="spellStart"/>
      <w:r w:rsidRPr="007B3512">
        <w:rPr>
          <w:color w:val="76923C" w:themeColor="accent3" w:themeShade="BF"/>
        </w:rPr>
        <w:t>saccule</w:t>
      </w:r>
      <w:proofErr w:type="spellEnd"/>
      <w:r w:rsidRPr="007B3512">
        <w:rPr>
          <w:color w:val="76923C" w:themeColor="accent3" w:themeShade="BF"/>
        </w:rPr>
        <w:t xml:space="preserve">.  The </w:t>
      </w:r>
      <w:proofErr w:type="spellStart"/>
      <w:r w:rsidRPr="007B3512">
        <w:rPr>
          <w:color w:val="76923C" w:themeColor="accent3" w:themeShade="BF"/>
        </w:rPr>
        <w:t>saccule</w:t>
      </w:r>
      <w:proofErr w:type="spellEnd"/>
      <w:r w:rsidRPr="007B3512">
        <w:rPr>
          <w:color w:val="76923C" w:themeColor="accent3" w:themeShade="BF"/>
        </w:rPr>
        <w:t xml:space="preserve"> is a small membranous “sac” that houses the macula.  The </w:t>
      </w:r>
      <w:proofErr w:type="spellStart"/>
      <w:r w:rsidRPr="007B3512">
        <w:rPr>
          <w:color w:val="76923C" w:themeColor="accent3" w:themeShade="BF"/>
        </w:rPr>
        <w:t>saccule</w:t>
      </w:r>
      <w:proofErr w:type="spellEnd"/>
      <w:r w:rsidRPr="007B3512">
        <w:rPr>
          <w:color w:val="76923C" w:themeColor="accent3" w:themeShade="BF"/>
        </w:rPr>
        <w:t xml:space="preserve"> connects with the cochlear duct.  The macula has a vertical orientation in the </w:t>
      </w:r>
      <w:proofErr w:type="spellStart"/>
      <w:proofErr w:type="gramStart"/>
      <w:r w:rsidRPr="007B3512">
        <w:rPr>
          <w:color w:val="76923C" w:themeColor="accent3" w:themeShade="BF"/>
        </w:rPr>
        <w:t>saccule</w:t>
      </w:r>
      <w:proofErr w:type="spellEnd"/>
      <w:r w:rsidRPr="007B3512">
        <w:rPr>
          <w:color w:val="76923C" w:themeColor="accent3" w:themeShade="BF"/>
        </w:rPr>
        <w:t xml:space="preserve"> ;</w:t>
      </w:r>
      <w:proofErr w:type="gramEnd"/>
      <w:r w:rsidRPr="007B3512">
        <w:rPr>
          <w:color w:val="76923C" w:themeColor="accent3" w:themeShade="BF"/>
        </w:rPr>
        <w:t xml:space="preserve">  it is sensitive to vertical acceleration.  (Think of being in an elevator)</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Utricle:  The utricle is another membranous “sac” that houses another macula.  The utricle is continuous with the semicircular canal ducts.  Its orientation is horizontal.  It is sensitive to horizontal acceleration and head-tilting.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w:t>
      </w:r>
      <w:proofErr w:type="gramStart"/>
      <w:r w:rsidRPr="007B3512">
        <w:rPr>
          <w:color w:val="76923C" w:themeColor="accent3" w:themeShade="BF"/>
        </w:rPr>
        <w:t>macula house</w:t>
      </w:r>
      <w:proofErr w:type="gramEnd"/>
      <w:r w:rsidRPr="007B3512">
        <w:rPr>
          <w:color w:val="76923C" w:themeColor="accent3" w:themeShade="BF"/>
        </w:rPr>
        <w:t xml:space="preserve"> the receptors for the sense of balance/equilibrium.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proofErr w:type="spellStart"/>
      <w:r w:rsidRPr="007B3512">
        <w:rPr>
          <w:color w:val="76923C" w:themeColor="accent3" w:themeShade="BF"/>
        </w:rPr>
        <w:t>Otoliths</w:t>
      </w:r>
      <w:proofErr w:type="spellEnd"/>
      <w:r w:rsidRPr="007B3512">
        <w:rPr>
          <w:color w:val="76923C" w:themeColor="accent3" w:themeShade="BF"/>
        </w:rPr>
        <w:t xml:space="preserve">:  tiny calcium carbonate stones that shift as we move.  As they shift, they strike the hair cells and trigger the </w:t>
      </w:r>
      <w:proofErr w:type="spellStart"/>
      <w:r w:rsidRPr="007B3512">
        <w:rPr>
          <w:color w:val="76923C" w:themeColor="accent3" w:themeShade="BF"/>
        </w:rPr>
        <w:t>depolariziation</w:t>
      </w:r>
      <w:proofErr w:type="spellEnd"/>
      <w:r w:rsidRPr="007B3512">
        <w:rPr>
          <w:color w:val="76923C" w:themeColor="accent3" w:themeShade="BF"/>
        </w:rPr>
        <w:t xml:space="preserve"> of the attached nerve fibers.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hair cells in the macula are a type of mechanoreceptor.  They will generate a response when they are pushed or pressed by the </w:t>
      </w:r>
      <w:proofErr w:type="spellStart"/>
      <w:r>
        <w:rPr>
          <w:color w:val="76923C" w:themeColor="accent3" w:themeShade="BF"/>
        </w:rPr>
        <w:t>oto</w:t>
      </w:r>
      <w:r w:rsidRPr="007B3512">
        <w:rPr>
          <w:color w:val="76923C" w:themeColor="accent3" w:themeShade="BF"/>
        </w:rPr>
        <w:t>liths</w:t>
      </w:r>
      <w:proofErr w:type="spellEnd"/>
      <w:r w:rsidRPr="007B3512">
        <w:rPr>
          <w:color w:val="76923C" w:themeColor="accent3" w:themeShade="BF"/>
        </w:rPr>
        <w:t xml:space="preserve">.  </w:t>
      </w:r>
    </w:p>
    <w:p w:rsidR="005F3CD3" w:rsidRDefault="005F3CD3" w:rsidP="005F3CD3"/>
    <w:p w:rsidR="00A64C9E" w:rsidRDefault="00A64C9E" w:rsidP="00A64C9E"/>
    <w:p w:rsidR="00A64C9E" w:rsidRDefault="00821402" w:rsidP="00A64C9E">
      <w:r>
        <w:br w:type="page"/>
      </w:r>
    </w:p>
    <w:p w:rsidR="00A64C9E" w:rsidRDefault="00A64C9E" w:rsidP="00A64C9E"/>
    <w:p w:rsidR="004A70A5" w:rsidRDefault="004A70A5" w:rsidP="004A70A5">
      <w:pPr>
        <w:jc w:val="center"/>
      </w:pPr>
    </w:p>
    <w:p w:rsidR="004A70A5" w:rsidRDefault="004A70A5" w:rsidP="004A70A5">
      <w:pPr>
        <w:jc w:val="center"/>
      </w:pPr>
      <w:r>
        <w:t>Your last lab quiz will cover eye anatomy, ear anatomy, and the cranial nerves.</w:t>
      </w:r>
    </w:p>
    <w:p w:rsidR="004A70A5" w:rsidRDefault="004A70A5" w:rsidP="004A70A5"/>
    <w:p w:rsidR="004A70A5" w:rsidRPr="0083589C" w:rsidRDefault="004A70A5" w:rsidP="004A70A5">
      <w:pPr>
        <w:rPr>
          <w:b/>
        </w:rPr>
      </w:pPr>
      <w:r w:rsidRPr="0083589C">
        <w:rPr>
          <w:b/>
        </w:rPr>
        <w:t>Ask yourself…</w:t>
      </w:r>
    </w:p>
    <w:p w:rsidR="004A70A5" w:rsidRDefault="004A70A5" w:rsidP="004A70A5">
      <w:r>
        <w:t xml:space="preserve">Can I label the anatomy from the images, from the models, and from the dissection?  </w:t>
      </w:r>
    </w:p>
    <w:p w:rsidR="004A70A5" w:rsidRDefault="004A70A5" w:rsidP="004A70A5">
      <w:r>
        <w:t xml:space="preserve">Have I answered and understood all of the questions from the lab manual? </w:t>
      </w:r>
    </w:p>
    <w:p w:rsidR="004A70A5" w:rsidRDefault="004A70A5" w:rsidP="004A70A5">
      <w:r>
        <w:t xml:space="preserve">Can I identify all of the cranial nerves and their related functions?  </w:t>
      </w:r>
    </w:p>
    <w:p w:rsidR="004A70A5" w:rsidRDefault="004A70A5" w:rsidP="004A70A5">
      <w:r>
        <w:t>Do I know what the cranial nerve tests are testing for?</w:t>
      </w:r>
    </w:p>
    <w:p w:rsidR="004A70A5" w:rsidRDefault="004A70A5" w:rsidP="004A70A5">
      <w:r>
        <w:t>Have I reviewed the pathways to the brain for the various senses mention</w:t>
      </w:r>
      <w:r w:rsidR="00821402">
        <w:t>ed</w:t>
      </w:r>
      <w:r>
        <w:t xml:space="preserve"> in the lab manual?</w:t>
      </w:r>
    </w:p>
    <w:p w:rsidR="004A70A5" w:rsidRDefault="004A70A5" w:rsidP="004A70A5">
      <w:r>
        <w:t>Am I familiar with the inner ear structures and functions?</w:t>
      </w:r>
    </w:p>
    <w:p w:rsidR="00A64C9E" w:rsidRPr="00E946E9" w:rsidRDefault="00A64C9E" w:rsidP="007F4146">
      <w:pPr>
        <w:rPr>
          <w:szCs w:val="24"/>
        </w:rPr>
      </w:pPr>
    </w:p>
    <w:sectPr w:rsidR="00A64C9E" w:rsidRPr="00E946E9" w:rsidSect="00344860">
      <w:footerReference w:type="even" r:id="rId107"/>
      <w:footerReference w:type="default" r:id="rId108"/>
      <w:type w:val="continuous"/>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5EBD" w:rsidRDefault="00A05EBD" w:rsidP="009F630D">
      <w:r>
        <w:separator/>
      </w:r>
    </w:p>
  </w:endnote>
  <w:endnote w:type="continuationSeparator" w:id="0">
    <w:p w:rsidR="00A05EBD" w:rsidRDefault="00A05EBD" w:rsidP="009F630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350500"/>
      <w:docPartObj>
        <w:docPartGallery w:val="Page Numbers (Bottom of Page)"/>
        <w:docPartUnique/>
      </w:docPartObj>
    </w:sdtPr>
    <w:sdtContent>
      <w:p w:rsidR="00A05EBD" w:rsidRDefault="00A05EBD">
        <w:pPr>
          <w:pStyle w:val="Footer"/>
        </w:pPr>
        <w:r>
          <w:rPr>
            <w:noProof/>
            <w:lang w:eastAsia="zh-TW"/>
          </w:rPr>
          <w:pict>
            <v:group id="_x0000_s2083" style="position:absolute;margin-left:-109.25pt;margin-top:0;width:34.4pt;height:56.45pt;z-index:251664384;mso-position-horizontal:right;mso-position-horizontal-relative:margin;mso-position-vertical:bottom;mso-position-vertical-relative:page" coordorigin="1743,14699" coordsize="688,1129">
              <v:shapetype id="_x0000_t32" coordsize="21600,21600" o:spt="32" o:oned="t" path="m,l21600,21600e" filled="f">
                <v:path arrowok="t" fillok="f" o:connecttype="none"/>
                <o:lock v:ext="edit" shapetype="t"/>
              </v:shapetype>
              <v:shape id="_x0000_s2084" type="#_x0000_t32" style="position:absolute;left:2111;top:15387;width:0;height:441;flip:y" o:connectortype="straight" strokecolor="#7f7f7f [1612]"/>
              <v:rect id="_x0000_s2085" style="position:absolute;left:1743;top:14699;width:688;height:688;v-text-anchor:middle" filled="f" strokecolor="#7f7f7f [1612]">
                <v:textbox>
                  <w:txbxContent>
                    <w:p w:rsidR="00A05EBD" w:rsidRDefault="00A05EBD">
                      <w:pPr>
                        <w:pStyle w:val="Footer"/>
                        <w:jc w:val="center"/>
                        <w:rPr>
                          <w:sz w:val="16"/>
                          <w:szCs w:val="16"/>
                        </w:rPr>
                      </w:pPr>
                      <w:fldSimple w:instr=" PAGE    \* MERGEFORMAT ">
                        <w:r w:rsidR="005F3CD3" w:rsidRPr="005F3CD3">
                          <w:rPr>
                            <w:noProof/>
                            <w:sz w:val="16"/>
                            <w:szCs w:val="16"/>
                          </w:rPr>
                          <w:t>45</w:t>
                        </w:r>
                      </w:fldSimple>
                    </w:p>
                    <w:p w:rsidR="00A05EBD" w:rsidRDefault="00A05EBD"/>
                  </w:txbxContent>
                </v:textbox>
              </v:rect>
              <w10:wrap anchorx="margin" anchory="page"/>
            </v:group>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8"/>
      <w:docPartObj>
        <w:docPartGallery w:val="Page Numbers (Bottom of Page)"/>
        <w:docPartUnique/>
      </w:docPartObj>
    </w:sdtPr>
    <w:sdtContent>
      <w:p w:rsidR="00A05EBD" w:rsidRDefault="00A05EBD">
        <w:pPr>
          <w:pStyle w:val="Footer"/>
        </w:pPr>
        <w:r>
          <w:rPr>
            <w:noProof/>
            <w:lang w:eastAsia="zh-TW"/>
          </w:rPr>
          <w:pict>
            <v:group id="_x0000_s2073" style="position:absolute;margin-left:0;margin-top:0;width:36pt;height:27.4pt;z-index:251660288;mso-position-horizontal:center;mso-position-horizontal-relative:left-margin-area;mso-position-vertical:center;mso-position-vertical-relative:bottom-margin-area" coordorigin="10104,14464" coordsize="720,548">
              <v:rect id="_x0000_s2074" style="position:absolute;left:10190;top:14378;width:548;height:720;rotation:-6319877fd" fillcolor="white [3212]" strokecolor="#737373 [1789]"/>
              <v:rect id="_x0000_s2075" style="position:absolute;left:10190;top:14378;width:548;height:720;rotation:-5392141fd" fillcolor="white [3212]" strokecolor="#737373 [1789]"/>
              <v:rect id="_x0000_s2076" style="position:absolute;left:10190;top:14378;width:548;height:720;rotation:270" fillcolor="white [3212]" strokecolor="#737373 [1789]">
                <v:textbox style="mso-next-textbox:#_x0000_s2076">
                  <w:txbxContent>
                    <w:p w:rsidR="00A05EBD" w:rsidRDefault="00A05EBD">
                      <w:pPr>
                        <w:pStyle w:val="Footer"/>
                        <w:jc w:val="center"/>
                      </w:pPr>
                      <w:fldSimple w:instr=" PAGE    \* MERGEFORMAT ">
                        <w:r w:rsidR="005F3CD3">
                          <w:rPr>
                            <w:noProof/>
                          </w:rPr>
                          <w:t>52</w:t>
                        </w:r>
                      </w:fldSimple>
                    </w:p>
                  </w:txbxContent>
                </v:textbox>
              </v:rect>
              <w10:wrap anchorx="margin" anchory="page"/>
            </v:group>
          </w:pict>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32989"/>
      <w:docPartObj>
        <w:docPartGallery w:val="Page Numbers (Bottom of Page)"/>
        <w:docPartUnique/>
      </w:docPartObj>
    </w:sdtPr>
    <w:sdtContent>
      <w:p w:rsidR="00A05EBD" w:rsidRDefault="00A05EBD">
        <w:pPr>
          <w:pStyle w:val="Footer"/>
        </w:pPr>
        <w:r>
          <w:rPr>
            <w:noProof/>
            <w:lang w:eastAsia="zh-TW"/>
          </w:rPr>
          <w:pict>
            <v:group id="_x0000_s2077" style="position:absolute;margin-left:0;margin-top:0;width:36pt;height:27.4pt;z-index:251662336;mso-position-horizontal:center;mso-position-horizontal-relative:right-margin-area;mso-position-vertical:center;mso-position-vertical-relative:bottom-margin-area" coordorigin="10104,14464" coordsize="720,548">
              <v:rect id="_x0000_s2078" style="position:absolute;left:10190;top:14378;width:548;height:720;rotation:-6319877fd" fillcolor="white [3212]" strokecolor="#737373 [1789]"/>
              <v:rect id="_x0000_s2079" style="position:absolute;left:10190;top:14378;width:548;height:720;rotation:-5392141fd" fillcolor="white [3212]" strokecolor="#737373 [1789]"/>
              <v:rect id="_x0000_s2080" style="position:absolute;left:10190;top:14378;width:548;height:720;rotation:270" fillcolor="white [3212]" strokecolor="#737373 [1789]">
                <v:textbox style="mso-next-textbox:#_x0000_s2080">
                  <w:txbxContent>
                    <w:p w:rsidR="00A05EBD" w:rsidRDefault="00A05EBD">
                      <w:pPr>
                        <w:pStyle w:val="Footer"/>
                        <w:jc w:val="center"/>
                      </w:pPr>
                      <w:fldSimple w:instr=" PAGE    \* MERGEFORMAT ">
                        <w:r w:rsidR="005F3CD3">
                          <w:rPr>
                            <w:noProof/>
                          </w:rPr>
                          <w:t>51</w:t>
                        </w:r>
                      </w:fldSimple>
                    </w:p>
                  </w:txbxContent>
                </v:textbox>
              </v:rect>
              <w10:wrap anchorx="page"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5EBD" w:rsidRDefault="00A05EBD" w:rsidP="009F630D">
      <w:r>
        <w:separator/>
      </w:r>
    </w:p>
  </w:footnote>
  <w:footnote w:type="continuationSeparator" w:id="0">
    <w:p w:rsidR="00A05EBD" w:rsidRDefault="00A05EBD" w:rsidP="009F630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FD25A7"/>
    <w:multiLevelType w:val="hybridMultilevel"/>
    <w:tmpl w:val="3AB80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241B8"/>
    <w:multiLevelType w:val="hybridMultilevel"/>
    <w:tmpl w:val="ABA085F0"/>
    <w:lvl w:ilvl="0" w:tplc="C7521D5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FD5D4E"/>
    <w:multiLevelType w:val="hybridMultilevel"/>
    <w:tmpl w:val="2068B4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10">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3535C17"/>
    <w:multiLevelType w:val="hybridMultilevel"/>
    <w:tmpl w:val="72AEF1DC"/>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5">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6">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0C519E0"/>
    <w:multiLevelType w:val="hybridMultilevel"/>
    <w:tmpl w:val="7B8073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37384C"/>
    <w:multiLevelType w:val="hybridMultilevel"/>
    <w:tmpl w:val="FFC0364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FCA64FF"/>
    <w:multiLevelType w:val="hybridMultilevel"/>
    <w:tmpl w:val="A29488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24"/>
  </w:num>
  <w:num w:numId="3">
    <w:abstractNumId w:val="31"/>
  </w:num>
  <w:num w:numId="4">
    <w:abstractNumId w:val="17"/>
  </w:num>
  <w:num w:numId="5">
    <w:abstractNumId w:val="54"/>
  </w:num>
  <w:num w:numId="6">
    <w:abstractNumId w:val="9"/>
  </w:num>
  <w:num w:numId="7">
    <w:abstractNumId w:val="40"/>
  </w:num>
  <w:num w:numId="8">
    <w:abstractNumId w:val="46"/>
  </w:num>
  <w:num w:numId="9">
    <w:abstractNumId w:val="22"/>
  </w:num>
  <w:num w:numId="10">
    <w:abstractNumId w:val="48"/>
  </w:num>
  <w:num w:numId="11">
    <w:abstractNumId w:val="5"/>
  </w:num>
  <w:num w:numId="12">
    <w:abstractNumId w:val="14"/>
  </w:num>
  <w:num w:numId="13">
    <w:abstractNumId w:val="50"/>
  </w:num>
  <w:num w:numId="14">
    <w:abstractNumId w:val="0"/>
  </w:num>
  <w:num w:numId="15">
    <w:abstractNumId w:val="28"/>
  </w:num>
  <w:num w:numId="16">
    <w:abstractNumId w:val="18"/>
  </w:num>
  <w:num w:numId="17">
    <w:abstractNumId w:val="10"/>
  </w:num>
  <w:num w:numId="18">
    <w:abstractNumId w:val="52"/>
  </w:num>
  <w:num w:numId="19">
    <w:abstractNumId w:val="38"/>
  </w:num>
  <w:num w:numId="20">
    <w:abstractNumId w:val="29"/>
  </w:num>
  <w:num w:numId="21">
    <w:abstractNumId w:val="20"/>
  </w:num>
  <w:num w:numId="22">
    <w:abstractNumId w:val="47"/>
  </w:num>
  <w:num w:numId="23">
    <w:abstractNumId w:val="42"/>
  </w:num>
  <w:num w:numId="24">
    <w:abstractNumId w:val="13"/>
  </w:num>
  <w:num w:numId="25">
    <w:abstractNumId w:val="37"/>
  </w:num>
  <w:num w:numId="26">
    <w:abstractNumId w:val="27"/>
  </w:num>
  <w:num w:numId="27">
    <w:abstractNumId w:val="19"/>
  </w:num>
  <w:num w:numId="28">
    <w:abstractNumId w:val="30"/>
  </w:num>
  <w:num w:numId="29">
    <w:abstractNumId w:val="2"/>
  </w:num>
  <w:num w:numId="30">
    <w:abstractNumId w:val="53"/>
  </w:num>
  <w:num w:numId="31">
    <w:abstractNumId w:val="45"/>
  </w:num>
  <w:num w:numId="32">
    <w:abstractNumId w:val="3"/>
  </w:num>
  <w:num w:numId="33">
    <w:abstractNumId w:val="7"/>
  </w:num>
  <w:num w:numId="34">
    <w:abstractNumId w:val="4"/>
  </w:num>
  <w:num w:numId="35">
    <w:abstractNumId w:val="39"/>
  </w:num>
  <w:num w:numId="36">
    <w:abstractNumId w:val="21"/>
  </w:num>
  <w:num w:numId="37">
    <w:abstractNumId w:val="33"/>
  </w:num>
  <w:num w:numId="38">
    <w:abstractNumId w:val="12"/>
  </w:num>
  <w:num w:numId="39">
    <w:abstractNumId w:val="51"/>
  </w:num>
  <w:num w:numId="40">
    <w:abstractNumId w:val="26"/>
  </w:num>
  <w:num w:numId="41">
    <w:abstractNumId w:val="35"/>
  </w:num>
  <w:num w:numId="42">
    <w:abstractNumId w:val="11"/>
  </w:num>
  <w:num w:numId="43">
    <w:abstractNumId w:val="41"/>
  </w:num>
  <w:num w:numId="44">
    <w:abstractNumId w:val="23"/>
  </w:num>
  <w:num w:numId="45">
    <w:abstractNumId w:val="8"/>
  </w:num>
  <w:num w:numId="46">
    <w:abstractNumId w:val="43"/>
  </w:num>
  <w:num w:numId="47">
    <w:abstractNumId w:val="32"/>
  </w:num>
  <w:num w:numId="48">
    <w:abstractNumId w:val="6"/>
  </w:num>
  <w:num w:numId="49">
    <w:abstractNumId w:val="15"/>
  </w:num>
  <w:num w:numId="50">
    <w:abstractNumId w:val="44"/>
  </w:num>
  <w:num w:numId="51">
    <w:abstractNumId w:val="16"/>
  </w:num>
  <w:num w:numId="52">
    <w:abstractNumId w:val="34"/>
  </w:num>
  <w:num w:numId="53">
    <w:abstractNumId w:val="49"/>
  </w:num>
  <w:num w:numId="54">
    <w:abstractNumId w:val="36"/>
  </w:num>
  <w:num w:numId="55">
    <w:abstractNumId w:val="1"/>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evenAndOddHeaders/>
  <w:drawingGridHorizontalSpacing w:val="120"/>
  <w:displayHorizontalDrawingGridEvery w:val="2"/>
  <w:characterSpacingControl w:val="doNotCompress"/>
  <w:hdrShapeDefaults>
    <o:shapedefaults v:ext="edit" spidmax="2089"/>
    <o:shapelayout v:ext="edit">
      <o:idmap v:ext="edit" data="2"/>
      <o:rules v:ext="edit">
        <o:r id="V:Rule2" type="connector" idref="#_x0000_s2084"/>
      </o:rules>
    </o:shapelayout>
  </w:hdrShapeDefaults>
  <w:footnotePr>
    <w:footnote w:id="-1"/>
    <w:footnote w:id="0"/>
  </w:footnotePr>
  <w:endnotePr>
    <w:endnote w:id="-1"/>
    <w:endnote w:id="0"/>
  </w:endnotePr>
  <w:compat/>
  <w:rsids>
    <w:rsidRoot w:val="00C65B1F"/>
    <w:rsid w:val="00003380"/>
    <w:rsid w:val="000044C1"/>
    <w:rsid w:val="000161C9"/>
    <w:rsid w:val="00036C04"/>
    <w:rsid w:val="00037D40"/>
    <w:rsid w:val="00041072"/>
    <w:rsid w:val="00060A5F"/>
    <w:rsid w:val="00061C31"/>
    <w:rsid w:val="00087092"/>
    <w:rsid w:val="000878E3"/>
    <w:rsid w:val="00087946"/>
    <w:rsid w:val="00094A39"/>
    <w:rsid w:val="000969F6"/>
    <w:rsid w:val="000A55F4"/>
    <w:rsid w:val="000F3EC3"/>
    <w:rsid w:val="000F6DF8"/>
    <w:rsid w:val="00155A1B"/>
    <w:rsid w:val="00162DA6"/>
    <w:rsid w:val="00183BA6"/>
    <w:rsid w:val="001A0837"/>
    <w:rsid w:val="001D55E8"/>
    <w:rsid w:val="001D7A43"/>
    <w:rsid w:val="001E1686"/>
    <w:rsid w:val="002042CD"/>
    <w:rsid w:val="00235AE3"/>
    <w:rsid w:val="0024593C"/>
    <w:rsid w:val="00285AE9"/>
    <w:rsid w:val="0028673F"/>
    <w:rsid w:val="00297D64"/>
    <w:rsid w:val="002A038D"/>
    <w:rsid w:val="002B6DD1"/>
    <w:rsid w:val="002D195C"/>
    <w:rsid w:val="002D7257"/>
    <w:rsid w:val="00323185"/>
    <w:rsid w:val="00326B25"/>
    <w:rsid w:val="00344860"/>
    <w:rsid w:val="00347278"/>
    <w:rsid w:val="00362F14"/>
    <w:rsid w:val="003F7060"/>
    <w:rsid w:val="00405D07"/>
    <w:rsid w:val="0042565A"/>
    <w:rsid w:val="00464064"/>
    <w:rsid w:val="004653EB"/>
    <w:rsid w:val="00485E99"/>
    <w:rsid w:val="00486BAA"/>
    <w:rsid w:val="004A49B5"/>
    <w:rsid w:val="004A70A5"/>
    <w:rsid w:val="004A7CF9"/>
    <w:rsid w:val="004C6A77"/>
    <w:rsid w:val="00513FDB"/>
    <w:rsid w:val="00514248"/>
    <w:rsid w:val="00530864"/>
    <w:rsid w:val="005676E8"/>
    <w:rsid w:val="0057324E"/>
    <w:rsid w:val="00596E30"/>
    <w:rsid w:val="005A4107"/>
    <w:rsid w:val="005A680A"/>
    <w:rsid w:val="005B2450"/>
    <w:rsid w:val="005C2EFC"/>
    <w:rsid w:val="005C369A"/>
    <w:rsid w:val="005F3CD3"/>
    <w:rsid w:val="006014BD"/>
    <w:rsid w:val="006058D1"/>
    <w:rsid w:val="00620FC4"/>
    <w:rsid w:val="00622D99"/>
    <w:rsid w:val="00637915"/>
    <w:rsid w:val="00654213"/>
    <w:rsid w:val="00671EC9"/>
    <w:rsid w:val="006724B3"/>
    <w:rsid w:val="0068464C"/>
    <w:rsid w:val="006916EA"/>
    <w:rsid w:val="006F368A"/>
    <w:rsid w:val="006F3A83"/>
    <w:rsid w:val="006F5338"/>
    <w:rsid w:val="00733B77"/>
    <w:rsid w:val="0075088C"/>
    <w:rsid w:val="007B38B8"/>
    <w:rsid w:val="007B4F08"/>
    <w:rsid w:val="007D060C"/>
    <w:rsid w:val="007D45C2"/>
    <w:rsid w:val="007F18D9"/>
    <w:rsid w:val="007F4146"/>
    <w:rsid w:val="007F6048"/>
    <w:rsid w:val="00802696"/>
    <w:rsid w:val="00821402"/>
    <w:rsid w:val="0083589C"/>
    <w:rsid w:val="0086055B"/>
    <w:rsid w:val="00873C65"/>
    <w:rsid w:val="00880504"/>
    <w:rsid w:val="008A2260"/>
    <w:rsid w:val="008A3EC8"/>
    <w:rsid w:val="008D7815"/>
    <w:rsid w:val="00910D95"/>
    <w:rsid w:val="0093194B"/>
    <w:rsid w:val="00936BE6"/>
    <w:rsid w:val="0098641E"/>
    <w:rsid w:val="009C2CDC"/>
    <w:rsid w:val="009D0338"/>
    <w:rsid w:val="009F630D"/>
    <w:rsid w:val="00A05EBD"/>
    <w:rsid w:val="00A279FD"/>
    <w:rsid w:val="00A479C7"/>
    <w:rsid w:val="00A64C9E"/>
    <w:rsid w:val="00A8348B"/>
    <w:rsid w:val="00A84112"/>
    <w:rsid w:val="00AC2672"/>
    <w:rsid w:val="00AC3D4F"/>
    <w:rsid w:val="00AD0926"/>
    <w:rsid w:val="00AD1869"/>
    <w:rsid w:val="00AE6B5D"/>
    <w:rsid w:val="00AF604A"/>
    <w:rsid w:val="00B05446"/>
    <w:rsid w:val="00B172A8"/>
    <w:rsid w:val="00B261A9"/>
    <w:rsid w:val="00B31EF3"/>
    <w:rsid w:val="00B321D5"/>
    <w:rsid w:val="00B4548E"/>
    <w:rsid w:val="00B5492B"/>
    <w:rsid w:val="00BA5EAB"/>
    <w:rsid w:val="00BB631B"/>
    <w:rsid w:val="00C52E3B"/>
    <w:rsid w:val="00C57466"/>
    <w:rsid w:val="00C578C5"/>
    <w:rsid w:val="00C65B1F"/>
    <w:rsid w:val="00C94DE3"/>
    <w:rsid w:val="00CC049E"/>
    <w:rsid w:val="00CC470A"/>
    <w:rsid w:val="00D243CE"/>
    <w:rsid w:val="00D332C3"/>
    <w:rsid w:val="00D43543"/>
    <w:rsid w:val="00D637EE"/>
    <w:rsid w:val="00D655CA"/>
    <w:rsid w:val="00DA718C"/>
    <w:rsid w:val="00DC13EA"/>
    <w:rsid w:val="00DC7188"/>
    <w:rsid w:val="00DD7C69"/>
    <w:rsid w:val="00DE393E"/>
    <w:rsid w:val="00E15390"/>
    <w:rsid w:val="00E411D7"/>
    <w:rsid w:val="00E4561C"/>
    <w:rsid w:val="00E47971"/>
    <w:rsid w:val="00E57523"/>
    <w:rsid w:val="00E60D5A"/>
    <w:rsid w:val="00E946E9"/>
    <w:rsid w:val="00EA6302"/>
    <w:rsid w:val="00EB7167"/>
    <w:rsid w:val="00EC06BA"/>
    <w:rsid w:val="00EE30B5"/>
    <w:rsid w:val="00F01B7A"/>
    <w:rsid w:val="00F5150F"/>
    <w:rsid w:val="00F5191E"/>
    <w:rsid w:val="00FB2F90"/>
    <w:rsid w:val="00FD61C4"/>
    <w:rsid w:val="00FE0B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07" Type="http://schemas.openxmlformats.org/officeDocument/2006/relationships/footer" Target="footer2.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8" Type="http://schemas.openxmlformats.org/officeDocument/2006/relationships/image" Target="media/image1.png"/><Relationship Id="rId51" Type="http://schemas.openxmlformats.org/officeDocument/2006/relationships/footer" Target="footer1.xml"/><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jpe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footer" Target="footer3.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49.jpeg"/><Relationship Id="rId106" Type="http://schemas.openxmlformats.org/officeDocument/2006/relationships/image" Target="media/image98.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fontTable" Target="fontTable.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F242F-C95A-40FE-A490-965FEA7C57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87</Pages>
  <Words>14399</Words>
  <Characters>82078</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Illinois State University</Company>
  <LinksUpToDate>false</LinksUpToDate>
  <CharactersWithSpaces>96285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4</cp:revision>
  <cp:lastPrinted>2009-12-03T17:47:00Z</cp:lastPrinted>
  <dcterms:created xsi:type="dcterms:W3CDTF">2010-08-19T20:01:00Z</dcterms:created>
  <dcterms:modified xsi:type="dcterms:W3CDTF">2010-11-04T17:54:00Z</dcterms:modified>
</cp:coreProperties>
</file>