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2EE" w:rsidRDefault="002862EE" w:rsidP="002862EE">
      <w:pPr>
        <w:rPr>
          <w:b/>
          <w:sz w:val="32"/>
        </w:rPr>
      </w:pPr>
    </w:p>
    <w:p w:rsidR="002862EE" w:rsidRDefault="002862EE" w:rsidP="002862EE">
      <w:pPr>
        <w:jc w:val="center"/>
        <w:rPr>
          <w:b/>
          <w:sz w:val="32"/>
        </w:rPr>
      </w:pPr>
      <w:r>
        <w:rPr>
          <w:b/>
          <w:noProof/>
          <w:sz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510.85pt;margin-top:0;width:244.8pt;height:200.5pt;z-index:-251649024;mso-wrap-distance-top:7.2pt;mso-wrap-distance-bottom:7.2pt;mso-position-horizontal:righ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7" inset="10.8pt,7.2pt,10.8pt">
              <w:txbxContent>
                <w:p w:rsidR="002862EE" w:rsidRDefault="002862EE" w:rsidP="002862EE">
                  <w:pPr>
                    <w:rPr>
                      <w:rFonts w:asciiTheme="majorHAnsi" w:eastAsiaTheme="majorEastAsia" w:hAnsiTheme="majorHAnsi" w:cstheme="majorBidi"/>
                      <w:iCs/>
                      <w:szCs w:val="24"/>
                    </w:rPr>
                  </w:pPr>
                  <w:r>
                    <w:rPr>
                      <w:rFonts w:asciiTheme="majorHAnsi" w:eastAsiaTheme="majorEastAsia" w:hAnsiTheme="majorHAnsi" w:cstheme="majorBidi"/>
                      <w:b/>
                      <w:iCs/>
                      <w:szCs w:val="24"/>
                    </w:rPr>
                    <w:t>Discussion/</w:t>
                  </w:r>
                  <w:proofErr w:type="spellStart"/>
                  <w:r>
                    <w:rPr>
                      <w:rFonts w:asciiTheme="majorHAnsi" w:eastAsiaTheme="majorEastAsia" w:hAnsiTheme="majorHAnsi" w:cstheme="majorBidi"/>
                      <w:b/>
                      <w:iCs/>
                      <w:szCs w:val="24"/>
                    </w:rPr>
                    <w:t>Prelab</w:t>
                  </w:r>
                  <w:proofErr w:type="spellEnd"/>
                  <w:r>
                    <w:rPr>
                      <w:rFonts w:asciiTheme="majorHAnsi" w:eastAsiaTheme="majorEastAsia" w:hAnsiTheme="majorHAnsi" w:cstheme="majorBidi"/>
                      <w:iCs/>
                      <w:szCs w:val="24"/>
                    </w:rPr>
                    <w:t xml:space="preserve"> </w:t>
                  </w:r>
                </w:p>
                <w:p w:rsidR="002862EE" w:rsidRDefault="002862EE" w:rsidP="002862EE">
                  <w:pPr>
                    <w:pStyle w:val="ListParagraph"/>
                    <w:numPr>
                      <w:ilvl w:val="0"/>
                      <w:numId w:val="5"/>
                    </w:numPr>
                    <w:rPr>
                      <w:rFonts w:asciiTheme="majorHAnsi" w:eastAsiaTheme="majorEastAsia" w:hAnsiTheme="majorHAnsi" w:cstheme="majorBidi"/>
                      <w:iCs/>
                      <w:szCs w:val="24"/>
                    </w:rPr>
                  </w:pPr>
                  <w:r>
                    <w:rPr>
                      <w:rFonts w:asciiTheme="majorHAnsi" w:eastAsiaTheme="majorEastAsia" w:hAnsiTheme="majorHAnsi" w:cstheme="majorBidi"/>
                      <w:iCs/>
                      <w:szCs w:val="24"/>
                    </w:rPr>
                    <w:t>Review answers to previous lab</w:t>
                  </w:r>
                </w:p>
                <w:p w:rsidR="002862EE" w:rsidRDefault="002862EE" w:rsidP="002862EE">
                  <w:pPr>
                    <w:pStyle w:val="ListParagraph"/>
                    <w:numPr>
                      <w:ilvl w:val="0"/>
                      <w:numId w:val="5"/>
                    </w:numPr>
                    <w:rPr>
                      <w:rFonts w:asciiTheme="majorHAnsi" w:eastAsiaTheme="majorEastAsia" w:hAnsiTheme="majorHAnsi" w:cstheme="majorBidi"/>
                      <w:iCs/>
                      <w:szCs w:val="24"/>
                    </w:rPr>
                  </w:pPr>
                  <w:r>
                    <w:rPr>
                      <w:rFonts w:asciiTheme="majorHAnsi" w:eastAsiaTheme="majorEastAsia" w:hAnsiTheme="majorHAnsi" w:cstheme="majorBidi"/>
                      <w:iCs/>
                      <w:szCs w:val="24"/>
                    </w:rPr>
                    <w:t xml:space="preserve">Muscle fiber versus muscle cell (same thing) versus myofibril </w:t>
                  </w:r>
                </w:p>
                <w:p w:rsidR="002862EE" w:rsidRDefault="002862EE" w:rsidP="002862EE">
                  <w:pPr>
                    <w:pStyle w:val="ListParagraph"/>
                    <w:numPr>
                      <w:ilvl w:val="0"/>
                      <w:numId w:val="5"/>
                    </w:numPr>
                    <w:rPr>
                      <w:rFonts w:asciiTheme="majorHAnsi" w:eastAsiaTheme="majorEastAsia" w:hAnsiTheme="majorHAnsi" w:cstheme="majorBidi"/>
                      <w:iCs/>
                      <w:szCs w:val="24"/>
                    </w:rPr>
                  </w:pPr>
                  <w:r>
                    <w:rPr>
                      <w:rFonts w:asciiTheme="majorHAnsi" w:eastAsiaTheme="majorEastAsia" w:hAnsiTheme="majorHAnsi" w:cstheme="majorBidi"/>
                      <w:iCs/>
                      <w:szCs w:val="24"/>
                    </w:rPr>
                    <w:t>Encourage them to be familiar with the actions of the muscles as well as the locations</w:t>
                  </w:r>
                </w:p>
                <w:p w:rsidR="002862EE" w:rsidRPr="0068464C" w:rsidRDefault="002862EE" w:rsidP="002862EE">
                  <w:pPr>
                    <w:pStyle w:val="ListParagraph"/>
                    <w:numPr>
                      <w:ilvl w:val="0"/>
                      <w:numId w:val="5"/>
                    </w:numPr>
                    <w:rPr>
                      <w:rFonts w:asciiTheme="majorHAnsi" w:eastAsiaTheme="majorEastAsia" w:hAnsiTheme="majorHAnsi" w:cstheme="majorBidi"/>
                      <w:iCs/>
                      <w:szCs w:val="24"/>
                    </w:rPr>
                  </w:pPr>
                  <w:r>
                    <w:rPr>
                      <w:rFonts w:asciiTheme="majorHAnsi" w:eastAsiaTheme="majorEastAsia" w:hAnsiTheme="majorHAnsi" w:cstheme="majorBidi"/>
                      <w:iCs/>
                      <w:szCs w:val="24"/>
                    </w:rPr>
                    <w:t>Before signing off on the student labs, consider asking them to show you a particular muscle group or muscle action.   They have to show or perform correctly before leaving.</w:t>
                  </w:r>
                </w:p>
              </w:txbxContent>
            </v:textbox>
            <w10:wrap type="square" anchorx="margin" anchory="margin"/>
          </v:shape>
        </w:pict>
      </w: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Default="002862EE" w:rsidP="002862EE">
      <w:pPr>
        <w:jc w:val="center"/>
        <w:rPr>
          <w:b/>
          <w:sz w:val="32"/>
        </w:rPr>
      </w:pPr>
    </w:p>
    <w:p w:rsidR="002862EE" w:rsidRPr="00362F14" w:rsidRDefault="002862EE" w:rsidP="002862EE">
      <w:pPr>
        <w:jc w:val="center"/>
        <w:rPr>
          <w:b/>
          <w:sz w:val="32"/>
        </w:rPr>
      </w:pPr>
      <w:r>
        <w:rPr>
          <w:b/>
          <w:noProof/>
          <w:sz w:val="32"/>
        </w:rPr>
        <w:pict>
          <v:shape id="_x0000_s1026" type="#_x0000_t65" style="position:absolute;left:0;text-align:left;margin-left:0;margin-top:0;width:244.8pt;height:200.5pt;z-index:-251650048;mso-wrap-distance-top:7.2pt;mso-wrap-distance-bottom:7.2pt;mso-position-horizontal:left;mso-position-horizontal-relative:margin;mso-position-vertical:top;mso-position-vertical-relative:margin" wrapcoords="-133 -102 -530 819 -530 22317 18486 22317 21335 19553 21666 18529 21666 -102 -133 -102" o:allowincell="f" fillcolor="white [3201]" strokecolor="#c2d69b [1942]" strokeweight="1pt">
            <v:fill opacity="19661f" color2="#d6e3bc [1302]" focusposition="1" focussize="" focus="100%" type="gradient"/>
            <v:shadow on="t" color="#4e6128 [1606]" opacity=".5" offset="-6pt,6pt"/>
            <v:textbox style="mso-next-textbox:#_x0000_s1026" inset="10.8pt,7.2pt,10.8pt">
              <w:txbxContent>
                <w:p w:rsidR="002862EE" w:rsidRDefault="002862EE" w:rsidP="002862EE">
                  <w:pPr>
                    <w:rPr>
                      <w:rFonts w:asciiTheme="majorHAnsi" w:eastAsiaTheme="majorEastAsia" w:hAnsiTheme="majorHAnsi" w:cstheme="majorBidi"/>
                      <w:i/>
                      <w:iCs/>
                      <w:szCs w:val="24"/>
                    </w:rPr>
                  </w:pPr>
                  <w:r w:rsidRPr="005A4107">
                    <w:rPr>
                      <w:rFonts w:asciiTheme="majorHAnsi" w:eastAsiaTheme="majorEastAsia" w:hAnsiTheme="majorHAnsi" w:cstheme="majorBidi"/>
                      <w:b/>
                      <w:iCs/>
                      <w:szCs w:val="24"/>
                    </w:rPr>
                    <w:t>Materials</w:t>
                  </w:r>
                  <w:r w:rsidRPr="005A4107">
                    <w:rPr>
                      <w:rFonts w:asciiTheme="majorHAnsi" w:eastAsiaTheme="majorEastAsia" w:hAnsiTheme="majorHAnsi" w:cstheme="majorBidi"/>
                      <w:i/>
                      <w:iCs/>
                      <w:szCs w:val="24"/>
                    </w:rPr>
                    <w:t>:</w:t>
                  </w:r>
                </w:p>
                <w:p w:rsidR="002862EE" w:rsidRPr="005A4107" w:rsidRDefault="002862EE" w:rsidP="002862EE">
                  <w:pPr>
                    <w:rPr>
                      <w:rFonts w:asciiTheme="majorHAnsi" w:eastAsiaTheme="majorEastAsia" w:hAnsiTheme="majorHAnsi" w:cstheme="majorBidi"/>
                      <w:i/>
                      <w:iCs/>
                      <w:szCs w:val="24"/>
                    </w:rPr>
                  </w:pPr>
                </w:p>
                <w:p w:rsidR="002862EE" w:rsidRPr="00513FDB" w:rsidRDefault="002862EE" w:rsidP="002862EE">
                  <w:pPr>
                    <w:rPr>
                      <w:rFonts w:asciiTheme="majorHAnsi" w:eastAsiaTheme="majorEastAsia" w:hAnsiTheme="majorHAnsi" w:cstheme="majorBidi"/>
                      <w:iCs/>
                      <w:szCs w:val="24"/>
                    </w:rPr>
                  </w:pPr>
                  <w:r w:rsidRPr="00513FDB">
                    <w:rPr>
                      <w:rFonts w:asciiTheme="majorHAnsi" w:eastAsiaTheme="majorEastAsia" w:hAnsiTheme="majorHAnsi" w:cstheme="majorBidi"/>
                      <w:iCs/>
                      <w:szCs w:val="24"/>
                    </w:rPr>
                    <w:t>Microscopes</w:t>
                  </w:r>
                </w:p>
                <w:p w:rsidR="002862EE" w:rsidRPr="00513FDB" w:rsidRDefault="002862EE" w:rsidP="002862EE">
                  <w:pPr>
                    <w:ind w:firstLine="720"/>
                    <w:rPr>
                      <w:rFonts w:asciiTheme="majorHAnsi" w:eastAsiaTheme="majorEastAsia" w:hAnsiTheme="majorHAnsi" w:cstheme="majorBidi"/>
                      <w:iCs/>
                      <w:szCs w:val="24"/>
                    </w:rPr>
                  </w:pPr>
                  <w:r w:rsidRPr="00513FDB">
                    <w:rPr>
                      <w:rFonts w:asciiTheme="majorHAnsi" w:eastAsiaTheme="majorEastAsia" w:hAnsiTheme="majorHAnsi" w:cstheme="majorBidi"/>
                      <w:iCs/>
                      <w:szCs w:val="24"/>
                    </w:rPr>
                    <w:t>Slides:</w:t>
                  </w:r>
                </w:p>
                <w:p w:rsidR="002862EE" w:rsidRPr="00513FDB" w:rsidRDefault="002862EE" w:rsidP="002862EE">
                  <w:pPr>
                    <w:rPr>
                      <w:rFonts w:asciiTheme="majorHAnsi" w:eastAsiaTheme="majorEastAsia" w:hAnsiTheme="majorHAnsi" w:cstheme="majorBidi"/>
                      <w:iCs/>
                      <w:szCs w:val="24"/>
                    </w:rPr>
                  </w:pPr>
                  <w:r w:rsidRPr="00513FDB">
                    <w:rPr>
                      <w:rFonts w:asciiTheme="majorHAnsi" w:eastAsiaTheme="majorEastAsia" w:hAnsiTheme="majorHAnsi" w:cstheme="majorBidi"/>
                      <w:iCs/>
                      <w:szCs w:val="24"/>
                    </w:rPr>
                    <w:tab/>
                    <w:t>Muscle slide:  should have all three muscle types</w:t>
                  </w:r>
                </w:p>
                <w:p w:rsidR="002862EE" w:rsidRPr="00513FDB" w:rsidRDefault="002862EE" w:rsidP="002862EE">
                  <w:pPr>
                    <w:rPr>
                      <w:rFonts w:asciiTheme="majorHAnsi" w:eastAsiaTheme="majorEastAsia" w:hAnsiTheme="majorHAnsi" w:cstheme="majorBidi"/>
                      <w:iCs/>
                      <w:szCs w:val="24"/>
                    </w:rPr>
                  </w:pPr>
                  <w:r w:rsidRPr="00513FDB">
                    <w:rPr>
                      <w:rFonts w:asciiTheme="majorHAnsi" w:eastAsiaTheme="majorEastAsia" w:hAnsiTheme="majorHAnsi" w:cstheme="majorBidi"/>
                      <w:iCs/>
                      <w:szCs w:val="24"/>
                    </w:rPr>
                    <w:t>Clothes pin</w:t>
                  </w:r>
                </w:p>
                <w:p w:rsidR="002862EE" w:rsidRPr="00513FDB" w:rsidRDefault="002862EE" w:rsidP="002862EE">
                  <w:pPr>
                    <w:rPr>
                      <w:rFonts w:asciiTheme="majorHAnsi" w:eastAsiaTheme="majorEastAsia" w:hAnsiTheme="majorHAnsi" w:cstheme="majorBidi"/>
                      <w:iCs/>
                      <w:szCs w:val="24"/>
                    </w:rPr>
                  </w:pPr>
                  <w:r w:rsidRPr="00513FDB">
                    <w:rPr>
                      <w:rFonts w:asciiTheme="majorHAnsi" w:eastAsiaTheme="majorEastAsia" w:hAnsiTheme="majorHAnsi" w:cstheme="majorBidi"/>
                      <w:iCs/>
                      <w:szCs w:val="24"/>
                    </w:rPr>
                    <w:t>Stop-watch, timer, or clock with a second hand</w:t>
                  </w:r>
                </w:p>
                <w:p w:rsidR="002862EE" w:rsidRDefault="002862EE" w:rsidP="002862EE">
                  <w:pPr>
                    <w:rPr>
                      <w:rFonts w:asciiTheme="majorHAnsi" w:eastAsiaTheme="majorEastAsia" w:hAnsiTheme="majorHAnsi" w:cstheme="majorBidi"/>
                      <w:iCs/>
                      <w:szCs w:val="24"/>
                    </w:rPr>
                  </w:pPr>
                </w:p>
                <w:p w:rsidR="002862EE" w:rsidRPr="005A4107" w:rsidRDefault="002862EE" w:rsidP="002862EE">
                  <w:pPr>
                    <w:rPr>
                      <w:rFonts w:asciiTheme="majorHAnsi" w:eastAsiaTheme="majorEastAsia" w:hAnsiTheme="majorHAnsi" w:cstheme="majorBidi"/>
                      <w:iCs/>
                      <w:szCs w:val="24"/>
                    </w:rPr>
                  </w:pPr>
                </w:p>
              </w:txbxContent>
            </v:textbox>
            <w10:wrap type="square" anchorx="margin" anchory="margin"/>
          </v:shape>
        </w:pict>
      </w:r>
      <w:r w:rsidRPr="00362F14">
        <w:rPr>
          <w:b/>
          <w:sz w:val="32"/>
        </w:rPr>
        <w:t>Muscles</w:t>
      </w:r>
    </w:p>
    <w:p w:rsidR="002862EE" w:rsidRDefault="002862EE" w:rsidP="002862EE">
      <w:r>
        <w:t xml:space="preserve">Recall that there muscle tissue is divided into three categories:  skeletal, smooth, and cardiac.  Review each of the three types of tissues under a microscope.  </w:t>
      </w:r>
    </w:p>
    <w:p w:rsidR="002862EE" w:rsidRDefault="002862EE" w:rsidP="002862EE"/>
    <w:p w:rsidR="002862EE" w:rsidRPr="00170CEA" w:rsidRDefault="002862EE" w:rsidP="002862EE">
      <w:pPr>
        <w:rPr>
          <w:b/>
          <w:sz w:val="28"/>
        </w:rPr>
      </w:pPr>
      <w:r w:rsidRPr="00170CEA">
        <w:rPr>
          <w:b/>
          <w:sz w:val="28"/>
        </w:rPr>
        <w:t>Cardiac Muscle</w:t>
      </w:r>
    </w:p>
    <w:p w:rsidR="002862EE" w:rsidRDefault="002862EE" w:rsidP="002862EE">
      <w:r>
        <w:t xml:space="preserve">Cardiac muscle is found only in the heart.  It is involuntary.  The control for the cardiac muscles comes from within the heart:  the SA node.   The cardiac tissue is also striated.  When viewed under a microscope, you should be able to observe the bands or striations.  Notice the branching shape of the cells.  They have a “Y” appearance to them.  Also note the intercalated discs.  These discs help form the gap junctions that allow for rapid communication within the heart tissue.   View and draw cardiac muscle. </w:t>
      </w:r>
    </w:p>
    <w:p w:rsidR="002862EE" w:rsidRDefault="002862EE" w:rsidP="002862EE">
      <w:r>
        <w:rPr>
          <w:noProof/>
        </w:rPr>
        <w:drawing>
          <wp:anchor distT="0" distB="0" distL="114300" distR="114300" simplePos="0" relativeHeight="251660288" behindDoc="1" locked="0" layoutInCell="1" allowOverlap="1">
            <wp:simplePos x="0" y="0"/>
            <wp:positionH relativeFrom="column">
              <wp:posOffset>-82550</wp:posOffset>
            </wp:positionH>
            <wp:positionV relativeFrom="paragraph">
              <wp:posOffset>259715</wp:posOffset>
            </wp:positionV>
            <wp:extent cx="2643505" cy="2286000"/>
            <wp:effectExtent l="19050" t="0" r="4445" b="0"/>
            <wp:wrapTight wrapText="bothSides">
              <wp:wrapPolygon edited="0">
                <wp:start x="-156" y="0"/>
                <wp:lineTo x="-156" y="21420"/>
                <wp:lineTo x="21636" y="21420"/>
                <wp:lineTo x="21636" y="0"/>
                <wp:lineTo x="-156"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643505" cy="2286000"/>
                    </a:xfrm>
                    <a:prstGeom prst="rect">
                      <a:avLst/>
                    </a:prstGeom>
                    <a:noFill/>
                    <a:ln w="9525">
                      <a:noFill/>
                      <a:miter lim="800000"/>
                      <a:headEnd/>
                      <a:tailEnd/>
                    </a:ln>
                  </pic:spPr>
                </pic:pic>
              </a:graphicData>
            </a:graphic>
          </wp:anchor>
        </w:drawing>
      </w:r>
    </w:p>
    <w:p w:rsidR="002862EE" w:rsidRDefault="002862EE" w:rsidP="002862EE">
      <w:r>
        <w:rPr>
          <w:noProof/>
        </w:rPr>
        <w:drawing>
          <wp:anchor distT="0" distB="0" distL="114300" distR="114300" simplePos="0" relativeHeight="251663360" behindDoc="1" locked="0" layoutInCell="1" allowOverlap="1">
            <wp:simplePos x="0" y="0"/>
            <wp:positionH relativeFrom="margin">
              <wp:posOffset>3867150</wp:posOffset>
            </wp:positionH>
            <wp:positionV relativeFrom="margin">
              <wp:posOffset>5372100</wp:posOffset>
            </wp:positionV>
            <wp:extent cx="2755900" cy="2743200"/>
            <wp:effectExtent l="19050" t="0" r="6350" b="0"/>
            <wp:wrapTight wrapText="bothSides">
              <wp:wrapPolygon edited="0">
                <wp:start x="-149" y="0"/>
                <wp:lineTo x="-149" y="21450"/>
                <wp:lineTo x="21650" y="21450"/>
                <wp:lineTo x="21650" y="0"/>
                <wp:lineTo x="-149" y="0"/>
              </wp:wrapPolygon>
            </wp:wrapTight>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5900" cy="2743200"/>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Pr="00170CEA" w:rsidRDefault="002862EE" w:rsidP="002862EE">
      <w:pPr>
        <w:rPr>
          <w:b/>
          <w:sz w:val="28"/>
        </w:rPr>
      </w:pPr>
      <w:r w:rsidRPr="00170CEA">
        <w:rPr>
          <w:b/>
          <w:sz w:val="28"/>
        </w:rPr>
        <w:t>Smooth muscle:</w:t>
      </w:r>
    </w:p>
    <w:p w:rsidR="002862EE" w:rsidRDefault="002862EE" w:rsidP="002862EE">
      <w:r>
        <w:t xml:space="preserve">Smooth muscle is located in organs and vessels.  It is responsible for propelling food through the digestive tract as well as constricting blood vessels to raise blood pressure.  The smooth muscle cell does not have striations, </w:t>
      </w:r>
      <w:r>
        <w:lastRenderedPageBreak/>
        <w:t xml:space="preserve">giving it a smooth appearance under the microscope.  Smooth muscles have a tapered appearance, are shorter than skeletal muscle fibers, and have only one nucleus for each cell.   View and draw smooth muscle. </w:t>
      </w:r>
    </w:p>
    <w:p w:rsidR="002862EE" w:rsidRDefault="002862EE" w:rsidP="002862EE">
      <w:r>
        <w:rPr>
          <w:noProof/>
        </w:rPr>
        <w:drawing>
          <wp:anchor distT="0" distB="0" distL="114300" distR="114300" simplePos="0" relativeHeight="251673600" behindDoc="1" locked="0" layoutInCell="1" allowOverlap="1">
            <wp:simplePos x="0" y="0"/>
            <wp:positionH relativeFrom="margin">
              <wp:align>right</wp:align>
            </wp:positionH>
            <wp:positionV relativeFrom="margin">
              <wp:posOffset>447675</wp:posOffset>
            </wp:positionV>
            <wp:extent cx="2755900" cy="2743200"/>
            <wp:effectExtent l="19050" t="0" r="6350" b="0"/>
            <wp:wrapTight wrapText="bothSides">
              <wp:wrapPolygon edited="0">
                <wp:start x="-149" y="0"/>
                <wp:lineTo x="-149" y="21450"/>
                <wp:lineTo x="21650" y="21450"/>
                <wp:lineTo x="21650" y="0"/>
                <wp:lineTo x="-149"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5900" cy="2743200"/>
                    </a:xfrm>
                    <a:prstGeom prst="rect">
                      <a:avLst/>
                    </a:prstGeom>
                    <a:noFill/>
                    <a:ln w="9525">
                      <a:noFill/>
                      <a:miter lim="800000"/>
                      <a:headEnd/>
                      <a:tailEnd/>
                    </a:ln>
                  </pic:spPr>
                </pic:pic>
              </a:graphicData>
            </a:graphic>
          </wp:anchor>
        </w:drawing>
      </w:r>
    </w:p>
    <w:p w:rsidR="002862EE" w:rsidRDefault="002862EE" w:rsidP="002862EE">
      <w:r>
        <w:rPr>
          <w:noProof/>
        </w:rPr>
        <w:drawing>
          <wp:inline distT="0" distB="0" distL="0" distR="0">
            <wp:extent cx="2636168" cy="228600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36168" cy="2286000"/>
                    </a:xfrm>
                    <a:prstGeom prst="rect">
                      <a:avLst/>
                    </a:prstGeom>
                    <a:noFill/>
                    <a:ln w="9525">
                      <a:noFill/>
                      <a:miter lim="800000"/>
                      <a:headEnd/>
                      <a:tailEnd/>
                    </a:ln>
                  </pic:spPr>
                </pic:pic>
              </a:graphicData>
            </a:graphic>
          </wp:inline>
        </w:drawing>
      </w:r>
    </w:p>
    <w:p w:rsidR="002862EE" w:rsidRDefault="002862EE" w:rsidP="002862EE"/>
    <w:p w:rsidR="002862EE" w:rsidRDefault="002862EE" w:rsidP="002862EE"/>
    <w:p w:rsidR="002862EE" w:rsidRDefault="002862EE" w:rsidP="002862EE">
      <w:r>
        <w:br w:type="page"/>
      </w:r>
    </w:p>
    <w:p w:rsidR="002862EE" w:rsidRDefault="002862EE" w:rsidP="002862EE"/>
    <w:p w:rsidR="002862EE" w:rsidRPr="00170CEA" w:rsidRDefault="002862EE" w:rsidP="002862EE">
      <w:pPr>
        <w:rPr>
          <w:b/>
          <w:sz w:val="28"/>
        </w:rPr>
      </w:pPr>
      <w:r w:rsidRPr="00170CEA">
        <w:rPr>
          <w:b/>
          <w:sz w:val="28"/>
        </w:rPr>
        <w:t>Skeletal Muscle:</w:t>
      </w:r>
    </w:p>
    <w:p w:rsidR="002862EE" w:rsidRDefault="002862EE" w:rsidP="002862EE">
      <w:r>
        <w:t>Skeletal muscle is voluntary and striated.  Skeletal muscle cells (muscle fibers) are multinucleate.  In addition to being able to see the banded appearance under high power, we can also observe the areas where it receives signals from nerves.  View and draw skeletal muscle.</w:t>
      </w:r>
    </w:p>
    <w:p w:rsidR="002862EE" w:rsidRDefault="002862EE" w:rsidP="002862EE">
      <w:r>
        <w:rPr>
          <w:noProof/>
        </w:rPr>
        <w:drawing>
          <wp:anchor distT="0" distB="0" distL="114300" distR="114300" simplePos="0" relativeHeight="251664384" behindDoc="1" locked="0" layoutInCell="1" allowOverlap="1">
            <wp:simplePos x="0" y="0"/>
            <wp:positionH relativeFrom="margin">
              <wp:align>right</wp:align>
            </wp:positionH>
            <wp:positionV relativeFrom="margin">
              <wp:posOffset>1038225</wp:posOffset>
            </wp:positionV>
            <wp:extent cx="2755900" cy="2743200"/>
            <wp:effectExtent l="19050" t="0" r="6350" b="0"/>
            <wp:wrapTight wrapText="bothSides">
              <wp:wrapPolygon edited="0">
                <wp:start x="-149" y="0"/>
                <wp:lineTo x="-149" y="21450"/>
                <wp:lineTo x="21650" y="21450"/>
                <wp:lineTo x="21650" y="0"/>
                <wp:lineTo x="-149" y="0"/>
              </wp:wrapPolygon>
            </wp:wrapTight>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5900" cy="2743200"/>
                    </a:xfrm>
                    <a:prstGeom prst="rect">
                      <a:avLst/>
                    </a:prstGeom>
                    <a:noFill/>
                    <a:ln w="9525">
                      <a:noFill/>
                      <a:miter lim="800000"/>
                      <a:headEnd/>
                      <a:tailEnd/>
                    </a:ln>
                  </pic:spPr>
                </pic:pic>
              </a:graphicData>
            </a:graphic>
          </wp:anchor>
        </w:drawing>
      </w:r>
    </w:p>
    <w:p w:rsidR="002862EE" w:rsidRDefault="002862EE" w:rsidP="002862EE">
      <w:r>
        <w:rPr>
          <w:noProof/>
        </w:rPr>
        <w:drawing>
          <wp:anchor distT="0" distB="0" distL="114300" distR="114300" simplePos="0" relativeHeight="251661312" behindDoc="1" locked="0" layoutInCell="1" allowOverlap="1">
            <wp:simplePos x="0" y="0"/>
            <wp:positionH relativeFrom="column">
              <wp:posOffset>-82550</wp:posOffset>
            </wp:positionH>
            <wp:positionV relativeFrom="paragraph">
              <wp:posOffset>35560</wp:posOffset>
            </wp:positionV>
            <wp:extent cx="2487930" cy="2286000"/>
            <wp:effectExtent l="19050" t="0" r="7620" b="0"/>
            <wp:wrapTight wrapText="bothSides">
              <wp:wrapPolygon edited="0">
                <wp:start x="-165" y="0"/>
                <wp:lineTo x="-165" y="21420"/>
                <wp:lineTo x="21666" y="21420"/>
                <wp:lineTo x="21666" y="0"/>
                <wp:lineTo x="-165"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87930" cy="2286000"/>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t>Motor Units:</w:t>
      </w:r>
    </w:p>
    <w:p w:rsidR="002862EE" w:rsidRDefault="002862EE" w:rsidP="002862EE">
      <w:r>
        <w:rPr>
          <w:noProof/>
        </w:rPr>
        <w:drawing>
          <wp:anchor distT="0" distB="0" distL="114300" distR="114300" simplePos="0" relativeHeight="251665408" behindDoc="1" locked="0" layoutInCell="1" allowOverlap="1">
            <wp:simplePos x="4410075" y="4933950"/>
            <wp:positionH relativeFrom="margin">
              <wp:align>right</wp:align>
            </wp:positionH>
            <wp:positionV relativeFrom="margin">
              <wp:align>bottom</wp:align>
            </wp:positionV>
            <wp:extent cx="2755900" cy="2743200"/>
            <wp:effectExtent l="19050" t="0" r="6350" b="0"/>
            <wp:wrapSquare wrapText="bothSides"/>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55900" cy="2743200"/>
                    </a:xfrm>
                    <a:prstGeom prst="rect">
                      <a:avLst/>
                    </a:prstGeom>
                    <a:noFill/>
                    <a:ln w="9525">
                      <a:noFill/>
                      <a:miter lim="800000"/>
                      <a:headEnd/>
                      <a:tailEnd/>
                    </a:ln>
                  </pic:spPr>
                </pic:pic>
              </a:graphicData>
            </a:graphic>
          </wp:anchor>
        </w:drawing>
      </w:r>
      <w:r>
        <w:t xml:space="preserve">A motor unit contains the nerve that runs to the muscle, and all of the muscle fibers that are innervated.  Some motor units have one nerve fiber that runs to hundreds of muscle fibers.  This type of arrangement gives us gross or bulky control.  We see this type of arrangement in the low back muscles.  Other motor units have one nerve fiber that innervates just a few muscle fibers.  This is how we get our fine motor control.  We see this in the eye muscles and in the fingers.  View and draw a motor unit. </w:t>
      </w:r>
    </w:p>
    <w:p w:rsidR="002862EE" w:rsidRDefault="002862EE" w:rsidP="002862EE">
      <w:r w:rsidRPr="00E9454A">
        <w:rPr>
          <w:noProof/>
        </w:rPr>
        <w:t xml:space="preserve"> </w:t>
      </w:r>
    </w:p>
    <w:p w:rsidR="002862EE" w:rsidRDefault="002862EE" w:rsidP="002862EE"/>
    <w:p w:rsidR="002862EE" w:rsidRDefault="002862EE" w:rsidP="002862EE"/>
    <w:p w:rsidR="002862EE" w:rsidRDefault="002862EE" w:rsidP="002862EE">
      <w:r>
        <w:rPr>
          <w:noProof/>
        </w:rPr>
        <w:drawing>
          <wp:anchor distT="0" distB="0" distL="114300" distR="114300" simplePos="0" relativeHeight="251662336" behindDoc="1" locked="0" layoutInCell="1" allowOverlap="1">
            <wp:simplePos x="0" y="0"/>
            <wp:positionH relativeFrom="margin">
              <wp:align>left</wp:align>
            </wp:positionH>
            <wp:positionV relativeFrom="margin">
              <wp:posOffset>6496050</wp:posOffset>
            </wp:positionV>
            <wp:extent cx="2695575" cy="2028825"/>
            <wp:effectExtent l="19050" t="0" r="9525"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95575" cy="2028825"/>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br w:type="page"/>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rsidRPr="00061C31">
        <w:drawing>
          <wp:anchor distT="0" distB="0" distL="114300" distR="114300" simplePos="0" relativeHeight="251668480" behindDoc="1" locked="0" layoutInCell="1" allowOverlap="1">
            <wp:simplePos x="1647825" y="514350"/>
            <wp:positionH relativeFrom="margin">
              <wp:align>center</wp:align>
            </wp:positionH>
            <wp:positionV relativeFrom="margin">
              <wp:align>top</wp:align>
            </wp:positionV>
            <wp:extent cx="5000625" cy="4581525"/>
            <wp:effectExtent l="19050" t="0" r="952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00625" cy="4581525"/>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rsidRPr="00061C31">
        <w:drawing>
          <wp:anchor distT="0" distB="0" distL="114300" distR="114300" simplePos="0" relativeHeight="251669504" behindDoc="1" locked="0" layoutInCell="1" allowOverlap="1">
            <wp:simplePos x="914400" y="5267325"/>
            <wp:positionH relativeFrom="margin">
              <wp:align>center</wp:align>
            </wp:positionH>
            <wp:positionV relativeFrom="margin">
              <wp:align>bottom</wp:align>
            </wp:positionV>
            <wp:extent cx="5791200" cy="4057650"/>
            <wp:effectExtent l="19050" t="0" r="0" b="0"/>
            <wp:wrapSquare wrapText="bothSides"/>
            <wp:docPr id="1" name="Picture 2" descr="C:\Documents and Settings\bawargo\My Documents\marieb bwargo01\09_AllImages\09-07bNeuroJun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09_AllImages\09-07bNeuroJunc_L.jpg"/>
                    <pic:cNvPicPr>
                      <a:picLocks noChangeAspect="1" noChangeArrowheads="1"/>
                    </pic:cNvPicPr>
                  </pic:nvPicPr>
                  <pic:blipFill>
                    <a:blip r:embed="rId11" cstate="email"/>
                    <a:srcRect/>
                    <a:stretch>
                      <a:fillRect/>
                    </a:stretch>
                  </pic:blipFill>
                  <pic:spPr bwMode="auto">
                    <a:xfrm>
                      <a:off x="0" y="0"/>
                      <a:ext cx="5791200" cy="4057650"/>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br w:type="page"/>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r w:rsidRPr="00061C31">
        <w:drawing>
          <wp:anchor distT="0" distB="0" distL="114300" distR="114300" simplePos="0" relativeHeight="251670528" behindDoc="1" locked="0" layoutInCell="1" allowOverlap="1">
            <wp:simplePos x="0" y="0"/>
            <wp:positionH relativeFrom="column">
              <wp:posOffset>1571625</wp:posOffset>
            </wp:positionH>
            <wp:positionV relativeFrom="paragraph">
              <wp:posOffset>-1600200</wp:posOffset>
            </wp:positionV>
            <wp:extent cx="4457700" cy="3867150"/>
            <wp:effectExtent l="19050" t="0" r="0" b="0"/>
            <wp:wrapTight wrapText="bothSides">
              <wp:wrapPolygon edited="0">
                <wp:start x="-92" y="0"/>
                <wp:lineTo x="-92" y="21494"/>
                <wp:lineTo x="21600" y="21494"/>
                <wp:lineTo x="21600" y="0"/>
                <wp:lineTo x="-92" y="0"/>
              </wp:wrapPolygon>
            </wp:wrapTight>
            <wp:docPr id="2" name="Picture 3" descr="C:\Documents and Settings\bawargo\My Documents\marieb bwargo01\09_AllImages\09-02aConTSheath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wargo\My Documents\marieb bwargo01\09_AllImages\09-02aConTSheaths_L.jpg"/>
                    <pic:cNvPicPr>
                      <a:picLocks noChangeAspect="1" noChangeArrowheads="1"/>
                    </pic:cNvPicPr>
                  </pic:nvPicPr>
                  <pic:blipFill>
                    <a:blip r:embed="rId12" cstate="email"/>
                    <a:srcRect/>
                    <a:stretch>
                      <a:fillRect/>
                    </a:stretch>
                  </pic:blipFill>
                  <pic:spPr bwMode="auto">
                    <a:xfrm>
                      <a:off x="0" y="0"/>
                      <a:ext cx="4457700" cy="3867150"/>
                    </a:xfrm>
                    <a:prstGeom prst="rect">
                      <a:avLst/>
                    </a:prstGeom>
                    <a:noFill/>
                    <a:ln w="9525">
                      <a:noFill/>
                      <a:miter lim="800000"/>
                      <a:headEnd/>
                      <a:tailEnd/>
                    </a:ln>
                  </pic:spPr>
                </pic:pic>
              </a:graphicData>
            </a:graphic>
          </wp:anchor>
        </w:drawing>
      </w:r>
    </w:p>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Pr="00E9454A" w:rsidRDefault="002862EE" w:rsidP="002862EE">
      <w:pPr>
        <w:rPr>
          <w:b/>
          <w:sz w:val="28"/>
        </w:rPr>
      </w:pPr>
      <w:r w:rsidRPr="00E9454A">
        <w:rPr>
          <w:b/>
          <w:sz w:val="28"/>
        </w:rPr>
        <w:t xml:space="preserve">Questions:  </w:t>
      </w:r>
    </w:p>
    <w:p w:rsidR="002862EE" w:rsidRDefault="002862EE" w:rsidP="002862EE">
      <w:pPr>
        <w:pStyle w:val="ListParagraph"/>
        <w:numPr>
          <w:ilvl w:val="0"/>
          <w:numId w:val="3"/>
        </w:numPr>
      </w:pPr>
      <w:r>
        <w:t xml:space="preserve"> In which type of tissue (cardiac, smooth, or skeletal) would neuromuscular junction be located?</w:t>
      </w:r>
      <w:r>
        <w:br/>
      </w:r>
      <w:r w:rsidRPr="00505821">
        <w:rPr>
          <w:color w:val="76923C" w:themeColor="accent3" w:themeShade="BF"/>
        </w:rPr>
        <w:t>Neuromuscular junctions are found when the somatic nerve fibers contact skeletal muscles at a region called the motor end plate.</w:t>
      </w:r>
      <w:r>
        <w:t xml:space="preserve"> </w:t>
      </w:r>
    </w:p>
    <w:p w:rsidR="002862EE" w:rsidRDefault="002862EE" w:rsidP="002862EE">
      <w:pPr>
        <w:pStyle w:val="ListParagraph"/>
        <w:ind w:left="1080"/>
      </w:pPr>
    </w:p>
    <w:p w:rsidR="002862EE" w:rsidRDefault="002862EE" w:rsidP="002862EE">
      <w:pPr>
        <w:pStyle w:val="ListParagraph"/>
        <w:numPr>
          <w:ilvl w:val="0"/>
          <w:numId w:val="3"/>
        </w:numPr>
      </w:pPr>
      <w:r>
        <w:t>What is the function of the gap junctions (intercalated disks) present in cardiac muscle tissue?</w:t>
      </w:r>
      <w:r>
        <w:br/>
      </w:r>
      <w:r w:rsidRPr="00505821">
        <w:rPr>
          <w:color w:val="76923C" w:themeColor="accent3" w:themeShade="BF"/>
        </w:rPr>
        <w:t>Gap junctions allow for rapid communication between cells</w:t>
      </w:r>
    </w:p>
    <w:p w:rsidR="002862EE" w:rsidRDefault="002862EE" w:rsidP="002862EE">
      <w:pPr>
        <w:pStyle w:val="ListParagraph"/>
      </w:pPr>
    </w:p>
    <w:p w:rsidR="002862EE" w:rsidRDefault="002862EE" w:rsidP="002862EE">
      <w:pPr>
        <w:pStyle w:val="ListParagraph"/>
        <w:numPr>
          <w:ilvl w:val="0"/>
          <w:numId w:val="3"/>
        </w:numPr>
      </w:pPr>
      <w:r>
        <w:t>Which protein fibers in skeletal muscle act together to cause contractions?</w:t>
      </w:r>
      <w:r>
        <w:br/>
      </w:r>
      <w:r w:rsidRPr="00505821">
        <w:rPr>
          <w:color w:val="76923C" w:themeColor="accent3" w:themeShade="BF"/>
        </w:rPr>
        <w:t xml:space="preserve">The sliding movement of </w:t>
      </w:r>
      <w:proofErr w:type="spellStart"/>
      <w:r w:rsidRPr="00505821">
        <w:rPr>
          <w:color w:val="76923C" w:themeColor="accent3" w:themeShade="BF"/>
        </w:rPr>
        <w:t>actin</w:t>
      </w:r>
      <w:proofErr w:type="spellEnd"/>
      <w:r w:rsidRPr="00505821">
        <w:rPr>
          <w:color w:val="76923C" w:themeColor="accent3" w:themeShade="BF"/>
        </w:rPr>
        <w:t xml:space="preserve"> and myosin cause muscle contractions.</w:t>
      </w:r>
      <w:r>
        <w:t xml:space="preserve"> </w:t>
      </w:r>
    </w:p>
    <w:p w:rsidR="002862EE" w:rsidRDefault="002862EE" w:rsidP="002862EE"/>
    <w:p w:rsidR="002862EE" w:rsidRDefault="002862EE" w:rsidP="002862EE">
      <w:pPr>
        <w:pStyle w:val="ListParagraph"/>
        <w:numPr>
          <w:ilvl w:val="0"/>
          <w:numId w:val="3"/>
        </w:numPr>
      </w:pPr>
      <w:r>
        <w:t xml:space="preserve">Describe the process that takes place at a neuromuscular junction.  Try to put it into your own words.  </w:t>
      </w:r>
    </w:p>
    <w:p w:rsidR="002862EE" w:rsidRDefault="002862EE" w:rsidP="002862EE">
      <w:pPr>
        <w:pStyle w:val="ListParagraph"/>
        <w:ind w:left="1080"/>
      </w:pPr>
      <w:r>
        <w:t>Include the following terms:  vesicle, neurotransmitter, synaptic cleft</w:t>
      </w:r>
      <w:r>
        <w:br/>
      </w:r>
      <w:proofErr w:type="gramStart"/>
      <w:r w:rsidRPr="00505821">
        <w:rPr>
          <w:color w:val="76923C" w:themeColor="accent3" w:themeShade="BF"/>
        </w:rPr>
        <w:t>As</w:t>
      </w:r>
      <w:proofErr w:type="gramEnd"/>
      <w:r w:rsidRPr="00505821">
        <w:rPr>
          <w:color w:val="76923C" w:themeColor="accent3" w:themeShade="BF"/>
        </w:rPr>
        <w:t xml:space="preserve"> the action potential reaches the end of the axon, the electrical charge causes calcium ions to be released.  These calcium ions cause the vesicles that house the neurotransmitters to fuse with the axonal membrane, and the process of </w:t>
      </w:r>
      <w:proofErr w:type="spellStart"/>
      <w:r w:rsidRPr="00505821">
        <w:rPr>
          <w:color w:val="76923C" w:themeColor="accent3" w:themeShade="BF"/>
        </w:rPr>
        <w:t>exocytosis</w:t>
      </w:r>
      <w:proofErr w:type="spellEnd"/>
      <w:r w:rsidRPr="00505821">
        <w:rPr>
          <w:color w:val="76923C" w:themeColor="accent3" w:themeShade="BF"/>
        </w:rPr>
        <w:t xml:space="preserve"> empties the contents of the vesicles into the synaptic cleft.  The acetylcholine (neurotransmitter) diffuses across the synapse until it comes in contact with a receptor located on the muscle.  Once it binds, it causes the muscle to respond by releasing calcium and initiating the muscle contraction.</w:t>
      </w:r>
      <w:r>
        <w:t xml:space="preserve"> </w:t>
      </w:r>
    </w:p>
    <w:p w:rsidR="002862EE" w:rsidRDefault="002862EE" w:rsidP="002862EE"/>
    <w:p w:rsidR="002862EE" w:rsidRDefault="002862EE" w:rsidP="002862EE">
      <w:pPr>
        <w:pStyle w:val="ListParagraph"/>
        <w:numPr>
          <w:ilvl w:val="0"/>
          <w:numId w:val="3"/>
        </w:numPr>
      </w:pPr>
      <w:r>
        <w:t>How does the shape and appearance of smooth muscle differ from skeletal muscle?</w:t>
      </w:r>
      <w:r>
        <w:br/>
      </w:r>
      <w:r w:rsidRPr="00505821">
        <w:rPr>
          <w:color w:val="76923C" w:themeColor="accent3" w:themeShade="BF"/>
        </w:rPr>
        <w:t xml:space="preserve">Skeletal muscles are lengthy cells that have a banded (striated) appearance and many nuclei per cell. A smooth muscle has a tapered appearance, on nucleus per cell, and no </w:t>
      </w:r>
      <w:proofErr w:type="spellStart"/>
      <w:r w:rsidRPr="00505821">
        <w:rPr>
          <w:color w:val="76923C" w:themeColor="accent3" w:themeShade="BF"/>
        </w:rPr>
        <w:t>stria</w:t>
      </w:r>
      <w:proofErr w:type="spellEnd"/>
      <w:r w:rsidRPr="00505821">
        <w:rPr>
          <w:color w:val="76923C" w:themeColor="accent3" w:themeShade="BF"/>
        </w:rPr>
        <w:t>.</w:t>
      </w:r>
    </w:p>
    <w:p w:rsidR="002862EE" w:rsidRDefault="002862EE" w:rsidP="002862EE">
      <w:pPr>
        <w:pStyle w:val="ListParagraph"/>
        <w:ind w:left="1080"/>
      </w:pPr>
    </w:p>
    <w:p w:rsidR="002862EE" w:rsidRDefault="002862EE" w:rsidP="002862EE">
      <w:r>
        <w:br w:type="page"/>
      </w:r>
    </w:p>
    <w:p w:rsidR="002862EE" w:rsidRDefault="002862EE" w:rsidP="002862EE"/>
    <w:p w:rsidR="002862EE" w:rsidRDefault="002862EE" w:rsidP="002862EE">
      <w:r>
        <w:t xml:space="preserve">Skeleton muscle contracts rapidly.  However, it also fatigues quickly as well.  Compare this to smooth muscle and cardiac muscles that have a slower response, and little to no fatigue.  To demonstrate rapid muscle contractions and fatigue, we’ll perform the following exercise.  </w:t>
      </w:r>
    </w:p>
    <w:p w:rsidR="002862EE" w:rsidRDefault="002862EE" w:rsidP="002862EE"/>
    <w:p w:rsidR="002862EE" w:rsidRDefault="002862EE" w:rsidP="002862EE">
      <w:pPr>
        <w:pStyle w:val="ListParagraph"/>
        <w:numPr>
          <w:ilvl w:val="0"/>
          <w:numId w:val="1"/>
        </w:numPr>
      </w:pPr>
      <w:r>
        <w:t xml:space="preserve"> Work in pairs.  One person from your group will perform the exercise and the other person can record data and keep an eye on the time. </w:t>
      </w:r>
    </w:p>
    <w:p w:rsidR="002862EE" w:rsidRDefault="002862EE" w:rsidP="002862EE">
      <w:pPr>
        <w:pStyle w:val="ListParagraph"/>
        <w:numPr>
          <w:ilvl w:val="0"/>
          <w:numId w:val="1"/>
        </w:numPr>
      </w:pPr>
      <w:r>
        <w:t>Get a clothes pin</w:t>
      </w:r>
    </w:p>
    <w:p w:rsidR="002862EE" w:rsidRDefault="002862EE" w:rsidP="002862EE">
      <w:pPr>
        <w:pStyle w:val="ListParagraph"/>
        <w:numPr>
          <w:ilvl w:val="0"/>
          <w:numId w:val="1"/>
        </w:numPr>
      </w:pPr>
      <w:r>
        <w:t xml:space="preserve">To isolate the muscle activity, hold the clothespin with the thumb and index finger, but keep your remaining fingers straight (extended).  </w:t>
      </w:r>
    </w:p>
    <w:p w:rsidR="002862EE" w:rsidRDefault="002862EE" w:rsidP="002862EE">
      <w:pPr>
        <w:pStyle w:val="ListParagraph"/>
        <w:numPr>
          <w:ilvl w:val="0"/>
          <w:numId w:val="1"/>
        </w:numPr>
      </w:pPr>
      <w:r>
        <w:t xml:space="preserve">The timekeeper will announce the beginning of a 20 second interval.  </w:t>
      </w:r>
    </w:p>
    <w:p w:rsidR="002862EE" w:rsidRDefault="002862EE" w:rsidP="002862EE">
      <w:pPr>
        <w:pStyle w:val="ListParagraph"/>
        <w:numPr>
          <w:ilvl w:val="0"/>
          <w:numId w:val="1"/>
        </w:numPr>
      </w:pPr>
      <w:r>
        <w:t xml:space="preserve">The </w:t>
      </w:r>
      <w:proofErr w:type="gramStart"/>
      <w:r>
        <w:t>person with the clothespin with try to rapidly and repeatedly squeeze the clothespin open</w:t>
      </w:r>
      <w:proofErr w:type="gramEnd"/>
      <w:r>
        <w:t>.  Count the number of times you were able to open the clothespin within 20 seconds.</w:t>
      </w:r>
    </w:p>
    <w:p w:rsidR="002862EE" w:rsidRDefault="002862EE" w:rsidP="002862EE">
      <w:pPr>
        <w:pStyle w:val="ListParagraph"/>
        <w:numPr>
          <w:ilvl w:val="0"/>
          <w:numId w:val="1"/>
        </w:numPr>
      </w:pPr>
      <w:r>
        <w:t xml:space="preserve">The timekeeper will note the end of the 20 seconds and IMMEDIATELY announce the beginning of another 20 second interval.  </w:t>
      </w:r>
    </w:p>
    <w:p w:rsidR="002862EE" w:rsidRPr="00E9454A" w:rsidRDefault="002862EE" w:rsidP="002862EE">
      <w:pPr>
        <w:pStyle w:val="ListParagraph"/>
        <w:numPr>
          <w:ilvl w:val="0"/>
          <w:numId w:val="1"/>
        </w:numPr>
        <w:rPr>
          <w:b/>
        </w:rPr>
      </w:pPr>
      <w:r w:rsidRPr="00E9454A">
        <w:rPr>
          <w:b/>
        </w:rPr>
        <w:t>Do not rest or relax between intervals</w:t>
      </w:r>
    </w:p>
    <w:p w:rsidR="002862EE" w:rsidRDefault="002862EE" w:rsidP="002862EE">
      <w:pPr>
        <w:pStyle w:val="ListParagraph"/>
        <w:numPr>
          <w:ilvl w:val="0"/>
          <w:numId w:val="1"/>
        </w:numPr>
      </w:pPr>
      <w:r>
        <w:t xml:space="preserve">Keep track of the number of pinches in each 20 second interval and record them below. </w:t>
      </w:r>
    </w:p>
    <w:p w:rsidR="002862EE" w:rsidRDefault="002862EE" w:rsidP="002862EE">
      <w:pPr>
        <w:pStyle w:val="ListParagraph"/>
        <w:numPr>
          <w:ilvl w:val="0"/>
          <w:numId w:val="1"/>
        </w:numPr>
      </w:pPr>
      <w:r>
        <w:t>Record your results for a 3 minute span of time (complete nine 20-second rounds)</w:t>
      </w:r>
    </w:p>
    <w:p w:rsidR="002862EE" w:rsidRDefault="002862EE" w:rsidP="002862EE"/>
    <w:tbl>
      <w:tblPr>
        <w:tblStyle w:val="TableGrid"/>
        <w:tblW w:w="0" w:type="auto"/>
        <w:tblInd w:w="1485" w:type="dxa"/>
        <w:tblLook w:val="04A0"/>
      </w:tblPr>
      <w:tblGrid>
        <w:gridCol w:w="3443"/>
        <w:gridCol w:w="4170"/>
      </w:tblGrid>
      <w:tr w:rsidR="002862EE" w:rsidTr="0041697F">
        <w:trPr>
          <w:trHeight w:val="447"/>
        </w:trPr>
        <w:tc>
          <w:tcPr>
            <w:tcW w:w="3443" w:type="dxa"/>
          </w:tcPr>
          <w:p w:rsidR="002862EE" w:rsidRDefault="002862EE" w:rsidP="0041697F">
            <w:pPr>
              <w:jc w:val="center"/>
            </w:pPr>
            <w:r>
              <w:t>Time (20 seconds each)</w:t>
            </w:r>
          </w:p>
        </w:tc>
        <w:tc>
          <w:tcPr>
            <w:tcW w:w="4170" w:type="dxa"/>
          </w:tcPr>
          <w:p w:rsidR="002862EE" w:rsidRDefault="002862EE" w:rsidP="0041697F">
            <w:pPr>
              <w:jc w:val="center"/>
            </w:pPr>
            <w:r>
              <w:t>Pinches per round</w:t>
            </w:r>
          </w:p>
        </w:tc>
      </w:tr>
      <w:tr w:rsidR="002862EE" w:rsidTr="0041697F">
        <w:trPr>
          <w:trHeight w:val="447"/>
        </w:trPr>
        <w:tc>
          <w:tcPr>
            <w:tcW w:w="3443" w:type="dxa"/>
          </w:tcPr>
          <w:p w:rsidR="002862EE" w:rsidRDefault="002862EE" w:rsidP="0041697F">
            <w:pPr>
              <w:jc w:val="center"/>
            </w:pPr>
            <w:r>
              <w:t>1</w:t>
            </w:r>
          </w:p>
        </w:tc>
        <w:tc>
          <w:tcPr>
            <w:tcW w:w="4170" w:type="dxa"/>
          </w:tcPr>
          <w:p w:rsidR="002862EE" w:rsidRDefault="002862EE" w:rsidP="0041697F">
            <w:pPr>
              <w:jc w:val="center"/>
            </w:pPr>
          </w:p>
        </w:tc>
      </w:tr>
      <w:tr w:rsidR="002862EE" w:rsidTr="0041697F">
        <w:trPr>
          <w:trHeight w:val="447"/>
        </w:trPr>
        <w:tc>
          <w:tcPr>
            <w:tcW w:w="3443" w:type="dxa"/>
          </w:tcPr>
          <w:p w:rsidR="002862EE" w:rsidRDefault="002862EE" w:rsidP="0041697F">
            <w:pPr>
              <w:jc w:val="center"/>
            </w:pPr>
            <w:r>
              <w:t>2</w:t>
            </w:r>
          </w:p>
        </w:tc>
        <w:tc>
          <w:tcPr>
            <w:tcW w:w="4170" w:type="dxa"/>
          </w:tcPr>
          <w:p w:rsidR="002862EE" w:rsidRDefault="002862EE" w:rsidP="0041697F">
            <w:pPr>
              <w:jc w:val="center"/>
            </w:pPr>
          </w:p>
        </w:tc>
      </w:tr>
      <w:tr w:rsidR="002862EE" w:rsidTr="0041697F">
        <w:trPr>
          <w:trHeight w:val="447"/>
        </w:trPr>
        <w:tc>
          <w:tcPr>
            <w:tcW w:w="3443" w:type="dxa"/>
          </w:tcPr>
          <w:p w:rsidR="002862EE" w:rsidRDefault="002862EE" w:rsidP="0041697F">
            <w:pPr>
              <w:jc w:val="center"/>
            </w:pPr>
            <w:r>
              <w:t>3</w:t>
            </w:r>
          </w:p>
        </w:tc>
        <w:tc>
          <w:tcPr>
            <w:tcW w:w="4170" w:type="dxa"/>
          </w:tcPr>
          <w:p w:rsidR="002862EE" w:rsidRDefault="002862EE" w:rsidP="0041697F">
            <w:pPr>
              <w:jc w:val="center"/>
            </w:pPr>
          </w:p>
        </w:tc>
      </w:tr>
      <w:tr w:rsidR="002862EE" w:rsidTr="0041697F">
        <w:trPr>
          <w:trHeight w:val="481"/>
        </w:trPr>
        <w:tc>
          <w:tcPr>
            <w:tcW w:w="3443" w:type="dxa"/>
          </w:tcPr>
          <w:p w:rsidR="002862EE" w:rsidRDefault="002862EE" w:rsidP="0041697F">
            <w:pPr>
              <w:jc w:val="center"/>
            </w:pPr>
            <w:r>
              <w:t>4</w:t>
            </w:r>
          </w:p>
        </w:tc>
        <w:tc>
          <w:tcPr>
            <w:tcW w:w="4170" w:type="dxa"/>
          </w:tcPr>
          <w:p w:rsidR="002862EE" w:rsidRDefault="002862EE" w:rsidP="0041697F">
            <w:pPr>
              <w:jc w:val="center"/>
            </w:pPr>
          </w:p>
        </w:tc>
      </w:tr>
      <w:tr w:rsidR="002862EE" w:rsidTr="0041697F">
        <w:trPr>
          <w:trHeight w:val="447"/>
        </w:trPr>
        <w:tc>
          <w:tcPr>
            <w:tcW w:w="3443" w:type="dxa"/>
          </w:tcPr>
          <w:p w:rsidR="002862EE" w:rsidRDefault="002862EE" w:rsidP="0041697F">
            <w:pPr>
              <w:jc w:val="center"/>
            </w:pPr>
            <w:r>
              <w:t>5</w:t>
            </w:r>
          </w:p>
        </w:tc>
        <w:tc>
          <w:tcPr>
            <w:tcW w:w="4170" w:type="dxa"/>
          </w:tcPr>
          <w:p w:rsidR="002862EE" w:rsidRDefault="002862EE" w:rsidP="0041697F">
            <w:pPr>
              <w:jc w:val="center"/>
            </w:pPr>
          </w:p>
        </w:tc>
      </w:tr>
      <w:tr w:rsidR="002862EE" w:rsidTr="0041697F">
        <w:trPr>
          <w:trHeight w:val="447"/>
        </w:trPr>
        <w:tc>
          <w:tcPr>
            <w:tcW w:w="3443" w:type="dxa"/>
          </w:tcPr>
          <w:p w:rsidR="002862EE" w:rsidRDefault="002862EE" w:rsidP="0041697F">
            <w:pPr>
              <w:jc w:val="center"/>
            </w:pPr>
            <w:r>
              <w:t>6</w:t>
            </w:r>
          </w:p>
        </w:tc>
        <w:tc>
          <w:tcPr>
            <w:tcW w:w="4170" w:type="dxa"/>
          </w:tcPr>
          <w:p w:rsidR="002862EE" w:rsidRDefault="002862EE" w:rsidP="0041697F">
            <w:pPr>
              <w:jc w:val="center"/>
            </w:pPr>
          </w:p>
        </w:tc>
      </w:tr>
      <w:tr w:rsidR="002862EE" w:rsidTr="0041697F">
        <w:trPr>
          <w:trHeight w:val="447"/>
        </w:trPr>
        <w:tc>
          <w:tcPr>
            <w:tcW w:w="3443" w:type="dxa"/>
          </w:tcPr>
          <w:p w:rsidR="002862EE" w:rsidRDefault="002862EE" w:rsidP="0041697F">
            <w:pPr>
              <w:jc w:val="center"/>
            </w:pPr>
            <w:r>
              <w:t>7</w:t>
            </w:r>
          </w:p>
        </w:tc>
        <w:tc>
          <w:tcPr>
            <w:tcW w:w="4170" w:type="dxa"/>
          </w:tcPr>
          <w:p w:rsidR="002862EE" w:rsidRDefault="002862EE" w:rsidP="0041697F">
            <w:pPr>
              <w:jc w:val="center"/>
            </w:pPr>
          </w:p>
        </w:tc>
      </w:tr>
      <w:tr w:rsidR="002862EE" w:rsidTr="0041697F">
        <w:trPr>
          <w:trHeight w:val="481"/>
        </w:trPr>
        <w:tc>
          <w:tcPr>
            <w:tcW w:w="3443" w:type="dxa"/>
          </w:tcPr>
          <w:p w:rsidR="002862EE" w:rsidRDefault="002862EE" w:rsidP="0041697F">
            <w:pPr>
              <w:jc w:val="center"/>
            </w:pPr>
            <w:r>
              <w:t>8</w:t>
            </w:r>
          </w:p>
        </w:tc>
        <w:tc>
          <w:tcPr>
            <w:tcW w:w="4170" w:type="dxa"/>
          </w:tcPr>
          <w:p w:rsidR="002862EE" w:rsidRDefault="002862EE" w:rsidP="0041697F">
            <w:pPr>
              <w:jc w:val="center"/>
            </w:pPr>
          </w:p>
        </w:tc>
      </w:tr>
      <w:tr w:rsidR="002862EE" w:rsidTr="0041697F">
        <w:trPr>
          <w:trHeight w:val="481"/>
        </w:trPr>
        <w:tc>
          <w:tcPr>
            <w:tcW w:w="3443" w:type="dxa"/>
          </w:tcPr>
          <w:p w:rsidR="002862EE" w:rsidRDefault="002862EE" w:rsidP="0041697F">
            <w:pPr>
              <w:jc w:val="center"/>
            </w:pPr>
            <w:r>
              <w:t>9</w:t>
            </w:r>
          </w:p>
        </w:tc>
        <w:tc>
          <w:tcPr>
            <w:tcW w:w="4170" w:type="dxa"/>
          </w:tcPr>
          <w:p w:rsidR="002862EE" w:rsidRDefault="002862EE" w:rsidP="0041697F">
            <w:pPr>
              <w:jc w:val="center"/>
            </w:pPr>
          </w:p>
        </w:tc>
      </w:tr>
    </w:tbl>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Default="002862EE" w:rsidP="002862EE"/>
    <w:p w:rsidR="002862EE" w:rsidRPr="000D2A3F" w:rsidRDefault="002862EE" w:rsidP="002862EE">
      <w:pPr>
        <w:rPr>
          <w:b/>
          <w:sz w:val="28"/>
        </w:rPr>
      </w:pPr>
      <w:r w:rsidRPr="000D2A3F">
        <w:rPr>
          <w:b/>
          <w:sz w:val="28"/>
        </w:rPr>
        <w:lastRenderedPageBreak/>
        <w:t>Answer the following questions:</w:t>
      </w:r>
      <w:r>
        <w:rPr>
          <w:b/>
          <w:sz w:val="28"/>
        </w:rPr>
        <w:t xml:space="preserve"> </w:t>
      </w:r>
    </w:p>
    <w:p w:rsidR="002862EE" w:rsidRDefault="002862EE" w:rsidP="002862EE"/>
    <w:p w:rsidR="002862EE" w:rsidRDefault="002862EE" w:rsidP="002862EE">
      <w:r>
        <w:t xml:space="preserve">Did the skeletal muscles used show signs of fatigue? </w:t>
      </w:r>
      <w:r w:rsidRPr="00FB5886">
        <w:rPr>
          <w:color w:val="76923C" w:themeColor="accent3" w:themeShade="BF"/>
        </w:rPr>
        <w:t>(</w:t>
      </w:r>
      <w:proofErr w:type="gramStart"/>
      <w:r w:rsidRPr="00FB5886">
        <w:rPr>
          <w:color w:val="76923C" w:themeColor="accent3" w:themeShade="BF"/>
        </w:rPr>
        <w:t>yes</w:t>
      </w:r>
      <w:proofErr w:type="gramEnd"/>
      <w:r w:rsidRPr="00FB5886">
        <w:rPr>
          <w:color w:val="76923C" w:themeColor="accent3" w:themeShade="BF"/>
        </w:rPr>
        <w:t>)</w:t>
      </w:r>
    </w:p>
    <w:p w:rsidR="002862EE" w:rsidRDefault="002862EE" w:rsidP="002862EE"/>
    <w:p w:rsidR="002862EE" w:rsidRPr="00FB5886" w:rsidRDefault="002862EE" w:rsidP="002862EE">
      <w:pPr>
        <w:rPr>
          <w:color w:val="76923C" w:themeColor="accent3" w:themeShade="BF"/>
        </w:rPr>
      </w:pPr>
      <w:r>
        <w:t xml:space="preserve">What physical symptoms, other than your results, did you notice? </w:t>
      </w:r>
      <w:r w:rsidRPr="00FB5886">
        <w:rPr>
          <w:color w:val="76923C" w:themeColor="accent3" w:themeShade="BF"/>
        </w:rPr>
        <w:t>(</w:t>
      </w:r>
      <w:proofErr w:type="gramStart"/>
      <w:r w:rsidRPr="00FB5886">
        <w:rPr>
          <w:color w:val="76923C" w:themeColor="accent3" w:themeShade="BF"/>
        </w:rPr>
        <w:t>may</w:t>
      </w:r>
      <w:proofErr w:type="gramEnd"/>
      <w:r w:rsidRPr="00FB5886">
        <w:rPr>
          <w:color w:val="76923C" w:themeColor="accent3" w:themeShade="BF"/>
        </w:rPr>
        <w:t xml:space="preserve"> feel pain/discomfort as the muscle fatigues and lactic acid builds up.)</w:t>
      </w:r>
    </w:p>
    <w:p w:rsidR="002862EE" w:rsidRDefault="002862EE" w:rsidP="002862EE"/>
    <w:p w:rsidR="002862EE" w:rsidRDefault="002862EE" w:rsidP="002862EE">
      <w:r>
        <w:t xml:space="preserve">What type of movement was being performed by the index finger? </w:t>
      </w:r>
      <w:proofErr w:type="gramStart"/>
      <w:r w:rsidRPr="00FB5886">
        <w:rPr>
          <w:color w:val="76923C" w:themeColor="accent3" w:themeShade="BF"/>
        </w:rPr>
        <w:t>Flexion at the metacarpal-</w:t>
      </w:r>
      <w:proofErr w:type="spellStart"/>
      <w:r w:rsidRPr="00FB5886">
        <w:rPr>
          <w:color w:val="76923C" w:themeColor="accent3" w:themeShade="BF"/>
        </w:rPr>
        <w:t>phalangeal</w:t>
      </w:r>
      <w:proofErr w:type="spellEnd"/>
      <w:r w:rsidRPr="00FB5886">
        <w:rPr>
          <w:color w:val="76923C" w:themeColor="accent3" w:themeShade="BF"/>
        </w:rPr>
        <w:t xml:space="preserve"> joint</w:t>
      </w:r>
      <w:r>
        <w:t>.</w:t>
      </w:r>
      <w:proofErr w:type="gramEnd"/>
      <w:r>
        <w:t xml:space="preserve">  </w:t>
      </w:r>
    </w:p>
    <w:p w:rsidR="002862EE" w:rsidRDefault="002862EE" w:rsidP="002862EE"/>
    <w:p w:rsidR="002862EE" w:rsidRPr="00FB5886" w:rsidRDefault="002862EE" w:rsidP="002862EE">
      <w:pPr>
        <w:rPr>
          <w:color w:val="76923C" w:themeColor="accent3" w:themeShade="BF"/>
        </w:rPr>
      </w:pPr>
      <w:r>
        <w:t xml:space="preserve">Which muscles were causing that movement to take place? </w:t>
      </w:r>
      <w:r w:rsidRPr="00FB5886">
        <w:rPr>
          <w:color w:val="76923C" w:themeColor="accent3" w:themeShade="BF"/>
        </w:rPr>
        <w:t xml:space="preserve">Flexor </w:t>
      </w:r>
      <w:proofErr w:type="spellStart"/>
      <w:r w:rsidRPr="00FB5886">
        <w:rPr>
          <w:color w:val="76923C" w:themeColor="accent3" w:themeShade="BF"/>
        </w:rPr>
        <w:t>digitorum</w:t>
      </w:r>
      <w:proofErr w:type="spellEnd"/>
      <w:r w:rsidRPr="00FB5886">
        <w:rPr>
          <w:color w:val="76923C" w:themeColor="accent3" w:themeShade="BF"/>
        </w:rPr>
        <w:t xml:space="preserve"> </w:t>
      </w:r>
      <w:proofErr w:type="spellStart"/>
      <w:r w:rsidRPr="00FB5886">
        <w:rPr>
          <w:color w:val="76923C" w:themeColor="accent3" w:themeShade="BF"/>
        </w:rPr>
        <w:t>profundus</w:t>
      </w:r>
      <w:proofErr w:type="spellEnd"/>
      <w:r w:rsidRPr="00FB5886">
        <w:rPr>
          <w:color w:val="76923C" w:themeColor="accent3" w:themeShade="BF"/>
        </w:rPr>
        <w:t xml:space="preserve"> and Flexor </w:t>
      </w:r>
      <w:proofErr w:type="spellStart"/>
      <w:r w:rsidRPr="00FB5886">
        <w:rPr>
          <w:color w:val="76923C" w:themeColor="accent3" w:themeShade="BF"/>
        </w:rPr>
        <w:t>digitorum</w:t>
      </w:r>
      <w:proofErr w:type="spellEnd"/>
      <w:r w:rsidRPr="00FB5886">
        <w:rPr>
          <w:color w:val="76923C" w:themeColor="accent3" w:themeShade="BF"/>
        </w:rPr>
        <w:t xml:space="preserve"> </w:t>
      </w:r>
      <w:proofErr w:type="spellStart"/>
      <w:r w:rsidRPr="00FB5886">
        <w:rPr>
          <w:color w:val="76923C" w:themeColor="accent3" w:themeShade="BF"/>
        </w:rPr>
        <w:t>superficialis</w:t>
      </w:r>
      <w:proofErr w:type="spellEnd"/>
      <w:r>
        <w:rPr>
          <w:color w:val="76923C" w:themeColor="accent3" w:themeShade="BF"/>
        </w:rPr>
        <w:t xml:space="preserve"> and the </w:t>
      </w:r>
      <w:proofErr w:type="spellStart"/>
      <w:r>
        <w:rPr>
          <w:color w:val="76923C" w:themeColor="accent3" w:themeShade="BF"/>
        </w:rPr>
        <w:t>lumbricals</w:t>
      </w:r>
      <w:proofErr w:type="spellEnd"/>
      <w:r>
        <w:rPr>
          <w:color w:val="76923C" w:themeColor="accent3" w:themeShade="BF"/>
        </w:rPr>
        <w:t xml:space="preserve"> (Chapter 10)</w:t>
      </w:r>
    </w:p>
    <w:p w:rsidR="002862EE" w:rsidRDefault="002862EE" w:rsidP="002862EE"/>
    <w:p w:rsidR="002862EE" w:rsidRDefault="002862EE" w:rsidP="002862EE"/>
    <w:p w:rsidR="002862EE" w:rsidRDefault="002862EE" w:rsidP="002862EE">
      <w:pPr>
        <w:rPr>
          <w:b/>
          <w:sz w:val="32"/>
        </w:rPr>
      </w:pPr>
      <w:r w:rsidRPr="00D637EE">
        <w:rPr>
          <w:b/>
          <w:sz w:val="32"/>
        </w:rPr>
        <w:t>Locating Muscles</w:t>
      </w:r>
    </w:p>
    <w:p w:rsidR="002862EE" w:rsidRDefault="002862EE" w:rsidP="002862EE">
      <w:r w:rsidRPr="00D637EE">
        <w:t>To</w:t>
      </w:r>
      <w:r>
        <w:t xml:space="preserve"> “palpate” means to feel.  Place your hand lightly over the muscle in question to feel the location and the contraction.  Obtain your lab partner’s consent before palpating them.  Be respectful of his or her space.  </w:t>
      </w:r>
    </w:p>
    <w:p w:rsidR="002862EE" w:rsidRPr="00D637EE" w:rsidRDefault="002862EE" w:rsidP="002862EE"/>
    <w:p w:rsidR="002862EE" w:rsidRDefault="002862EE" w:rsidP="002862EE">
      <w:pPr>
        <w:pStyle w:val="ListParagraph"/>
        <w:numPr>
          <w:ilvl w:val="0"/>
          <w:numId w:val="4"/>
        </w:numPr>
        <w:rPr>
          <w:szCs w:val="24"/>
        </w:rPr>
      </w:pPr>
      <w:r>
        <w:rPr>
          <w:szCs w:val="24"/>
        </w:rPr>
        <w:t xml:space="preserve">On your lab partner, palpate the </w:t>
      </w:r>
      <w:r w:rsidRPr="004653EB">
        <w:rPr>
          <w:b/>
          <w:szCs w:val="24"/>
        </w:rPr>
        <w:t>Deltoid</w:t>
      </w:r>
      <w:r>
        <w:rPr>
          <w:szCs w:val="24"/>
        </w:rPr>
        <w:t xml:space="preserve"> muscle.  Activate it to view </w:t>
      </w:r>
      <w:r w:rsidRPr="004653EB">
        <w:rPr>
          <w:b/>
          <w:szCs w:val="24"/>
        </w:rPr>
        <w:t>arm abduction</w:t>
      </w:r>
      <w:r>
        <w:rPr>
          <w:szCs w:val="24"/>
        </w:rPr>
        <w:t xml:space="preserve">. </w:t>
      </w:r>
    </w:p>
    <w:p w:rsidR="002862EE" w:rsidRDefault="002862EE" w:rsidP="002862EE">
      <w:pPr>
        <w:pStyle w:val="ListParagraph"/>
        <w:numPr>
          <w:ilvl w:val="0"/>
          <w:numId w:val="4"/>
        </w:numPr>
        <w:rPr>
          <w:szCs w:val="24"/>
        </w:rPr>
      </w:pPr>
      <w:r>
        <w:rPr>
          <w:szCs w:val="24"/>
        </w:rPr>
        <w:t xml:space="preserve">On your partner, palpate the </w:t>
      </w:r>
      <w:r w:rsidRPr="004653EB">
        <w:rPr>
          <w:b/>
          <w:szCs w:val="24"/>
        </w:rPr>
        <w:t xml:space="preserve">biceps </w:t>
      </w:r>
      <w:proofErr w:type="spellStart"/>
      <w:r w:rsidRPr="004653EB">
        <w:rPr>
          <w:b/>
          <w:szCs w:val="24"/>
        </w:rPr>
        <w:t>brachii</w:t>
      </w:r>
      <w:proofErr w:type="spellEnd"/>
      <w:r>
        <w:rPr>
          <w:szCs w:val="24"/>
        </w:rPr>
        <w:t xml:space="preserve"> muscle.  Activate it to view </w:t>
      </w:r>
      <w:r w:rsidRPr="004653EB">
        <w:rPr>
          <w:b/>
          <w:szCs w:val="24"/>
        </w:rPr>
        <w:t>forearm flexion</w:t>
      </w:r>
      <w:r>
        <w:rPr>
          <w:szCs w:val="24"/>
        </w:rPr>
        <w:t xml:space="preserve">.  </w:t>
      </w:r>
    </w:p>
    <w:p w:rsidR="002862EE" w:rsidRDefault="002862EE" w:rsidP="002862EE">
      <w:pPr>
        <w:pStyle w:val="ListParagraph"/>
        <w:numPr>
          <w:ilvl w:val="0"/>
          <w:numId w:val="4"/>
        </w:numPr>
        <w:rPr>
          <w:szCs w:val="24"/>
        </w:rPr>
      </w:pPr>
      <w:r>
        <w:rPr>
          <w:szCs w:val="24"/>
        </w:rPr>
        <w:t xml:space="preserve">On your partner, palpate the </w:t>
      </w:r>
      <w:r w:rsidRPr="004653EB">
        <w:rPr>
          <w:b/>
          <w:szCs w:val="24"/>
        </w:rPr>
        <w:t xml:space="preserve">triceps </w:t>
      </w:r>
      <w:proofErr w:type="spellStart"/>
      <w:r w:rsidRPr="004653EB">
        <w:rPr>
          <w:b/>
          <w:szCs w:val="24"/>
        </w:rPr>
        <w:t>brachii</w:t>
      </w:r>
      <w:proofErr w:type="spellEnd"/>
      <w:r>
        <w:rPr>
          <w:szCs w:val="24"/>
        </w:rPr>
        <w:t xml:space="preserve"> muscle.  Activate it to view </w:t>
      </w:r>
      <w:r w:rsidRPr="004653EB">
        <w:rPr>
          <w:b/>
          <w:szCs w:val="24"/>
        </w:rPr>
        <w:t>forearm extension</w:t>
      </w:r>
    </w:p>
    <w:p w:rsidR="002862EE" w:rsidRDefault="002862EE" w:rsidP="002862EE">
      <w:pPr>
        <w:pStyle w:val="ListParagraph"/>
        <w:numPr>
          <w:ilvl w:val="0"/>
          <w:numId w:val="4"/>
        </w:numPr>
        <w:rPr>
          <w:szCs w:val="24"/>
        </w:rPr>
      </w:pPr>
      <w:r>
        <w:rPr>
          <w:szCs w:val="24"/>
        </w:rPr>
        <w:t xml:space="preserve">On your partner, palpate </w:t>
      </w:r>
      <w:proofErr w:type="spellStart"/>
      <w:r w:rsidRPr="004653EB">
        <w:rPr>
          <w:b/>
          <w:szCs w:val="24"/>
        </w:rPr>
        <w:t>pectoralis</w:t>
      </w:r>
      <w:proofErr w:type="spellEnd"/>
      <w:r w:rsidRPr="004653EB">
        <w:rPr>
          <w:b/>
          <w:szCs w:val="24"/>
        </w:rPr>
        <w:t xml:space="preserve"> major</w:t>
      </w:r>
      <w:r>
        <w:rPr>
          <w:szCs w:val="24"/>
        </w:rPr>
        <w:t xml:space="preserve"> muscle.  Activate it to view </w:t>
      </w:r>
      <w:r w:rsidRPr="004653EB">
        <w:rPr>
          <w:b/>
          <w:szCs w:val="24"/>
        </w:rPr>
        <w:t>arm flexion</w:t>
      </w:r>
    </w:p>
    <w:p w:rsidR="002862EE" w:rsidRDefault="002862EE" w:rsidP="002862EE">
      <w:pPr>
        <w:pStyle w:val="ListParagraph"/>
        <w:numPr>
          <w:ilvl w:val="0"/>
          <w:numId w:val="4"/>
        </w:numPr>
        <w:rPr>
          <w:szCs w:val="24"/>
        </w:rPr>
      </w:pPr>
      <w:r>
        <w:rPr>
          <w:szCs w:val="24"/>
        </w:rPr>
        <w:t xml:space="preserve">On your partner, palpate </w:t>
      </w:r>
      <w:proofErr w:type="spellStart"/>
      <w:r w:rsidRPr="004653EB">
        <w:rPr>
          <w:b/>
          <w:szCs w:val="24"/>
        </w:rPr>
        <w:t>latissimus</w:t>
      </w:r>
      <w:proofErr w:type="spellEnd"/>
      <w:r w:rsidRPr="004653EB">
        <w:rPr>
          <w:b/>
          <w:szCs w:val="24"/>
        </w:rPr>
        <w:t xml:space="preserve"> </w:t>
      </w:r>
      <w:proofErr w:type="spellStart"/>
      <w:r w:rsidRPr="004653EB">
        <w:rPr>
          <w:b/>
          <w:szCs w:val="24"/>
        </w:rPr>
        <w:t>dorsi</w:t>
      </w:r>
      <w:proofErr w:type="spellEnd"/>
      <w:r>
        <w:rPr>
          <w:szCs w:val="24"/>
        </w:rPr>
        <w:t xml:space="preserve"> muscle.  Activate it to view </w:t>
      </w:r>
      <w:r w:rsidRPr="004653EB">
        <w:rPr>
          <w:b/>
          <w:szCs w:val="24"/>
        </w:rPr>
        <w:t>arm extension</w:t>
      </w:r>
    </w:p>
    <w:p w:rsidR="002862EE" w:rsidRDefault="002862EE" w:rsidP="002862EE">
      <w:pPr>
        <w:pStyle w:val="ListParagraph"/>
        <w:numPr>
          <w:ilvl w:val="0"/>
          <w:numId w:val="4"/>
        </w:numPr>
        <w:rPr>
          <w:szCs w:val="24"/>
        </w:rPr>
      </w:pPr>
      <w:r>
        <w:rPr>
          <w:szCs w:val="24"/>
        </w:rPr>
        <w:t xml:space="preserve">On your partner, identify the location of the </w:t>
      </w:r>
      <w:proofErr w:type="spellStart"/>
      <w:r w:rsidRPr="004653EB">
        <w:rPr>
          <w:b/>
          <w:szCs w:val="24"/>
        </w:rPr>
        <w:t>iliopsoas</w:t>
      </w:r>
      <w:proofErr w:type="spellEnd"/>
      <w:r>
        <w:rPr>
          <w:szCs w:val="24"/>
        </w:rPr>
        <w:t xml:space="preserve"> muscle.  Activate it to view </w:t>
      </w:r>
      <w:r w:rsidRPr="004653EB">
        <w:rPr>
          <w:b/>
          <w:szCs w:val="24"/>
        </w:rPr>
        <w:t>hip flexion</w:t>
      </w:r>
      <w:r>
        <w:rPr>
          <w:szCs w:val="24"/>
        </w:rPr>
        <w:t>.</w:t>
      </w:r>
    </w:p>
    <w:p w:rsidR="002862EE" w:rsidRDefault="002862EE" w:rsidP="002862EE">
      <w:pPr>
        <w:pStyle w:val="ListParagraph"/>
        <w:numPr>
          <w:ilvl w:val="0"/>
          <w:numId w:val="4"/>
        </w:numPr>
        <w:rPr>
          <w:szCs w:val="24"/>
        </w:rPr>
      </w:pPr>
      <w:r>
        <w:rPr>
          <w:szCs w:val="24"/>
        </w:rPr>
        <w:t xml:space="preserve">On your partner, palpate the </w:t>
      </w:r>
      <w:r w:rsidRPr="004653EB">
        <w:rPr>
          <w:b/>
          <w:szCs w:val="24"/>
        </w:rPr>
        <w:t xml:space="preserve">quadriceps </w:t>
      </w:r>
      <w:r>
        <w:rPr>
          <w:szCs w:val="24"/>
        </w:rPr>
        <w:t xml:space="preserve">muscles.  Activate them to view </w:t>
      </w:r>
      <w:r w:rsidRPr="004653EB">
        <w:rPr>
          <w:b/>
          <w:szCs w:val="24"/>
        </w:rPr>
        <w:t>knee extension</w:t>
      </w:r>
    </w:p>
    <w:p w:rsidR="002862EE" w:rsidRDefault="002862EE" w:rsidP="002862EE">
      <w:pPr>
        <w:pStyle w:val="ListParagraph"/>
        <w:numPr>
          <w:ilvl w:val="0"/>
          <w:numId w:val="4"/>
        </w:numPr>
        <w:rPr>
          <w:szCs w:val="24"/>
        </w:rPr>
      </w:pPr>
      <w:r>
        <w:rPr>
          <w:szCs w:val="24"/>
        </w:rPr>
        <w:t xml:space="preserve">On your partner, palpate the </w:t>
      </w:r>
      <w:r w:rsidRPr="004653EB">
        <w:rPr>
          <w:b/>
          <w:szCs w:val="24"/>
        </w:rPr>
        <w:t>hamstring</w:t>
      </w:r>
      <w:r>
        <w:rPr>
          <w:szCs w:val="24"/>
        </w:rPr>
        <w:t xml:space="preserve"> muscles.  Activate them to view </w:t>
      </w:r>
      <w:r w:rsidRPr="004653EB">
        <w:rPr>
          <w:b/>
          <w:szCs w:val="24"/>
        </w:rPr>
        <w:t>knee flexion</w:t>
      </w:r>
      <w:r>
        <w:rPr>
          <w:szCs w:val="24"/>
        </w:rPr>
        <w:t xml:space="preserve">. </w:t>
      </w:r>
    </w:p>
    <w:p w:rsidR="002862EE" w:rsidRDefault="002862EE" w:rsidP="002862EE">
      <w:pPr>
        <w:pStyle w:val="ListParagraph"/>
        <w:numPr>
          <w:ilvl w:val="0"/>
          <w:numId w:val="4"/>
        </w:numPr>
        <w:rPr>
          <w:szCs w:val="24"/>
        </w:rPr>
      </w:pPr>
      <w:r>
        <w:rPr>
          <w:szCs w:val="24"/>
        </w:rPr>
        <w:t xml:space="preserve">On your partner, palpate </w:t>
      </w:r>
      <w:proofErr w:type="spellStart"/>
      <w:r w:rsidRPr="004653EB">
        <w:rPr>
          <w:b/>
          <w:szCs w:val="24"/>
        </w:rPr>
        <w:t>tibialis</w:t>
      </w:r>
      <w:proofErr w:type="spellEnd"/>
      <w:r w:rsidRPr="004653EB">
        <w:rPr>
          <w:b/>
          <w:szCs w:val="24"/>
        </w:rPr>
        <w:t xml:space="preserve"> anterior</w:t>
      </w:r>
      <w:r>
        <w:rPr>
          <w:szCs w:val="24"/>
        </w:rPr>
        <w:t xml:space="preserve"> muscle.  Activate it to view </w:t>
      </w:r>
      <w:proofErr w:type="spellStart"/>
      <w:r w:rsidRPr="004653EB">
        <w:rPr>
          <w:b/>
          <w:szCs w:val="24"/>
        </w:rPr>
        <w:t>dorsiflexion</w:t>
      </w:r>
      <w:proofErr w:type="spellEnd"/>
      <w:r>
        <w:rPr>
          <w:szCs w:val="24"/>
        </w:rPr>
        <w:t xml:space="preserve">. </w:t>
      </w:r>
    </w:p>
    <w:p w:rsidR="002862EE" w:rsidRPr="00D637EE" w:rsidRDefault="002862EE" w:rsidP="002862EE">
      <w:pPr>
        <w:pStyle w:val="ListParagraph"/>
        <w:numPr>
          <w:ilvl w:val="0"/>
          <w:numId w:val="4"/>
        </w:numPr>
        <w:rPr>
          <w:szCs w:val="24"/>
        </w:rPr>
      </w:pPr>
      <w:r>
        <w:rPr>
          <w:szCs w:val="24"/>
        </w:rPr>
        <w:t xml:space="preserve">On your partner, palpate the </w:t>
      </w:r>
      <w:proofErr w:type="spellStart"/>
      <w:r w:rsidRPr="004653EB">
        <w:rPr>
          <w:b/>
          <w:szCs w:val="24"/>
        </w:rPr>
        <w:t>gastrocnemius</w:t>
      </w:r>
      <w:proofErr w:type="spellEnd"/>
      <w:r>
        <w:rPr>
          <w:szCs w:val="24"/>
        </w:rPr>
        <w:t xml:space="preserve"> and </w:t>
      </w:r>
      <w:proofErr w:type="spellStart"/>
      <w:r w:rsidRPr="004653EB">
        <w:rPr>
          <w:b/>
          <w:szCs w:val="24"/>
        </w:rPr>
        <w:t>soleus</w:t>
      </w:r>
      <w:proofErr w:type="spellEnd"/>
      <w:r>
        <w:rPr>
          <w:szCs w:val="24"/>
        </w:rPr>
        <w:t xml:space="preserve"> muscles.  Active them to view </w:t>
      </w:r>
      <w:r w:rsidRPr="004653EB">
        <w:rPr>
          <w:b/>
          <w:szCs w:val="24"/>
        </w:rPr>
        <w:t>plantar flexion</w:t>
      </w:r>
      <w:r>
        <w:rPr>
          <w:szCs w:val="24"/>
        </w:rPr>
        <w:t xml:space="preserve">. </w:t>
      </w:r>
    </w:p>
    <w:p w:rsidR="002862EE" w:rsidRDefault="002862EE" w:rsidP="002862EE"/>
    <w:p w:rsidR="002862EE" w:rsidRDefault="002862EE" w:rsidP="002862EE">
      <w:pPr>
        <w:rPr>
          <w:b/>
          <w:sz w:val="28"/>
        </w:rPr>
      </w:pPr>
      <w:r>
        <w:rPr>
          <w:b/>
          <w:sz w:val="28"/>
        </w:rPr>
        <w:t>Isotonic muscle contractions:</w:t>
      </w:r>
    </w:p>
    <w:p w:rsidR="002862EE" w:rsidRDefault="002862EE" w:rsidP="002862EE">
      <w:r>
        <w:t xml:space="preserve">As the tension on a muscle increases, the muscle will respond by changing length. </w:t>
      </w:r>
    </w:p>
    <w:p w:rsidR="002862EE" w:rsidRDefault="002862EE" w:rsidP="002862EE">
      <w:r>
        <w:t xml:space="preserve">If you do a biceps curl holding a weight, you are performing an isotonic contraction.  The biceps muscle changes length, and the forearm flexes at the elbow.  Because the weight of your object remains the same, your muscle remains isotonic (same tone) even though the length of the muscle is changing. </w:t>
      </w:r>
    </w:p>
    <w:p w:rsidR="002862EE" w:rsidRDefault="002862EE" w:rsidP="002862EE"/>
    <w:p w:rsidR="002862EE" w:rsidRDefault="002862EE" w:rsidP="002862EE"/>
    <w:p w:rsidR="002862EE" w:rsidRDefault="002862EE" w:rsidP="002862EE"/>
    <w:p w:rsidR="002862EE" w:rsidRDefault="002862EE" w:rsidP="002862EE">
      <w:r w:rsidRPr="000D2A3F">
        <w:rPr>
          <w:b/>
        </w:rPr>
        <w:t>Concentric contractions</w:t>
      </w:r>
      <w:r>
        <w:t xml:space="preserve">:  A concentric contraction is a type of </w:t>
      </w:r>
      <w:r w:rsidRPr="004653EB">
        <w:rPr>
          <w:b/>
        </w:rPr>
        <w:t>isotonic</w:t>
      </w:r>
      <w:r>
        <w:t xml:space="preserve"> contraction.  If you lift a 10 lb weight to do a biceps curl, you are performing a concentric contraction as you flex the forearm.  The muscle is able to overcome the weight or resistance and shorten the muscle fibers.  </w:t>
      </w:r>
    </w:p>
    <w:p w:rsidR="002862EE" w:rsidRDefault="002862EE" w:rsidP="002862EE">
      <w:r>
        <w:br w:type="page"/>
      </w:r>
    </w:p>
    <w:p w:rsidR="002862EE" w:rsidRDefault="002862EE" w:rsidP="002862EE"/>
    <w:p w:rsidR="002862EE" w:rsidRDefault="002862EE" w:rsidP="002862EE">
      <w:r w:rsidRPr="00C95047">
        <w:rPr>
          <w:b/>
        </w:rPr>
        <w:t>Eccentric contractions:</w:t>
      </w:r>
      <w:r>
        <w:t xml:space="preserve">  An eccentric contraction is also a type of </w:t>
      </w:r>
      <w:r w:rsidRPr="004653EB">
        <w:rPr>
          <w:b/>
        </w:rPr>
        <w:t>isotonic</w:t>
      </w:r>
      <w:r>
        <w:t xml:space="preserve"> contraction.  Eccentric contractions are often times described as “braking” contractions.  With an eccentric contraction, the strength of the contraction is weaker than the amount of force being applied to it.  Imagine that same bicep curl from above.  As the forearm flexes, the biceps undergoes a concentric contraction, shortens, and brings the weight up.  However, as the forearm extends, the triceps are activated.  The triceps, plus the weight act to pull and lengthen the biceps muscle.  The bicep is still contracting (braking) to slow or smooth the movement during the act of extension.  If the eccentric contraction were absent, the forearm would flop into extension with no resistance and no control.  An eccentric contraction is still an isotonic contraction because the length of the muscle is changing as the forces remain constant. </w:t>
      </w:r>
    </w:p>
    <w:p w:rsidR="002862EE" w:rsidRDefault="002862EE" w:rsidP="002862EE"/>
    <w:p w:rsidR="002862EE" w:rsidRPr="00C95047" w:rsidRDefault="002862EE" w:rsidP="002862EE">
      <w:pPr>
        <w:rPr>
          <w:b/>
          <w:sz w:val="28"/>
        </w:rPr>
      </w:pPr>
      <w:r w:rsidRPr="00C95047">
        <w:rPr>
          <w:b/>
          <w:sz w:val="28"/>
        </w:rPr>
        <w:t>Isometric contractions:</w:t>
      </w:r>
    </w:p>
    <w:p w:rsidR="002862EE" w:rsidRDefault="002862EE" w:rsidP="002862EE">
      <w:r>
        <w:t xml:space="preserve">With isometric contractions, the length of the muscle remains the same, but the forces exerted (tone) may change.  As we attempt to move or lift object that exceed our muscles’ abilities, we utilize isometric contractions:  trying to lift a car or pushing against a locked door.  Our body uses isometric contractions in many of our postural muscles to allow us to maintain our balance. </w:t>
      </w:r>
    </w:p>
    <w:p w:rsidR="002862EE" w:rsidRDefault="002862EE" w:rsidP="002862EE"/>
    <w:p w:rsidR="002862EE" w:rsidRDefault="002862EE" w:rsidP="002862EE">
      <w:pPr>
        <w:rPr>
          <w:b/>
        </w:rPr>
      </w:pPr>
      <w:r w:rsidRPr="006554AF">
        <w:rPr>
          <w:b/>
        </w:rPr>
        <w:t>In the following questions, identify the muscle primarily responsible for the motion, the antagonist</w:t>
      </w:r>
      <w:proofErr w:type="gramStart"/>
      <w:r w:rsidRPr="006554AF">
        <w:rPr>
          <w:b/>
        </w:rPr>
        <w:t>,  and</w:t>
      </w:r>
      <w:proofErr w:type="gramEnd"/>
      <w:r w:rsidRPr="006554AF">
        <w:rPr>
          <w:b/>
        </w:rPr>
        <w:t xml:space="preserve"> identify the type of contraction</w:t>
      </w:r>
      <w:r>
        <w:rPr>
          <w:b/>
        </w:rPr>
        <w:t>s</w:t>
      </w:r>
      <w:r w:rsidRPr="006554AF">
        <w:rPr>
          <w:b/>
        </w:rPr>
        <w:t xml:space="preserve"> being used. </w:t>
      </w:r>
    </w:p>
    <w:p w:rsidR="002862EE" w:rsidRDefault="002862EE" w:rsidP="002862EE">
      <w:pPr>
        <w:rPr>
          <w:b/>
        </w:rPr>
      </w:pPr>
    </w:p>
    <w:p w:rsidR="002862EE" w:rsidRDefault="002862EE" w:rsidP="002862EE">
      <w:pPr>
        <w:pStyle w:val="ListParagraph"/>
        <w:numPr>
          <w:ilvl w:val="0"/>
          <w:numId w:val="2"/>
        </w:numPr>
        <w:ind w:left="630"/>
      </w:pPr>
      <w:r>
        <w:t xml:space="preserve">In order to walk, we </w:t>
      </w:r>
      <w:proofErr w:type="spellStart"/>
      <w:r>
        <w:t>plantarflex</w:t>
      </w:r>
      <w:proofErr w:type="spellEnd"/>
      <w:r>
        <w:t xml:space="preserve"> at the ankle.  </w:t>
      </w:r>
    </w:p>
    <w:p w:rsidR="002862EE" w:rsidRPr="00381D6D" w:rsidRDefault="002862EE" w:rsidP="002862EE">
      <w:pPr>
        <w:pStyle w:val="ListParagraph"/>
        <w:numPr>
          <w:ilvl w:val="1"/>
          <w:numId w:val="2"/>
        </w:numPr>
        <w:ind w:left="1350"/>
        <w:rPr>
          <w:b/>
          <w:color w:val="76923C" w:themeColor="accent3" w:themeShade="BF"/>
        </w:rPr>
      </w:pPr>
      <w:r>
        <w:t xml:space="preserve">Primary muscle used: </w:t>
      </w:r>
      <w:proofErr w:type="spellStart"/>
      <w:r w:rsidRPr="00381D6D">
        <w:rPr>
          <w:b/>
          <w:color w:val="76923C" w:themeColor="accent3" w:themeShade="BF"/>
        </w:rPr>
        <w:t>Gastrocnemius</w:t>
      </w:r>
      <w:proofErr w:type="spellEnd"/>
      <w:r w:rsidRPr="00381D6D">
        <w:rPr>
          <w:b/>
          <w:color w:val="76923C" w:themeColor="accent3" w:themeShade="BF"/>
        </w:rPr>
        <w:t xml:space="preserve"> (and </w:t>
      </w:r>
      <w:proofErr w:type="spellStart"/>
      <w:r w:rsidRPr="00381D6D">
        <w:rPr>
          <w:b/>
          <w:color w:val="76923C" w:themeColor="accent3" w:themeShade="BF"/>
        </w:rPr>
        <w:t>soleus</w:t>
      </w:r>
      <w:proofErr w:type="spellEnd"/>
      <w:r w:rsidRPr="00381D6D">
        <w:rPr>
          <w:b/>
          <w:color w:val="76923C" w:themeColor="accent3" w:themeShade="BF"/>
        </w:rPr>
        <w:t>)</w:t>
      </w:r>
    </w:p>
    <w:p w:rsidR="002862EE" w:rsidRPr="00381D6D" w:rsidRDefault="002862EE" w:rsidP="002862EE">
      <w:pPr>
        <w:pStyle w:val="ListParagraph"/>
        <w:numPr>
          <w:ilvl w:val="1"/>
          <w:numId w:val="2"/>
        </w:numPr>
        <w:ind w:left="1350"/>
        <w:rPr>
          <w:color w:val="76923C" w:themeColor="accent3" w:themeShade="BF"/>
        </w:rPr>
      </w:pPr>
      <w:r>
        <w:t xml:space="preserve">Antagonist:  </w:t>
      </w:r>
      <w:proofErr w:type="spellStart"/>
      <w:r w:rsidRPr="00381D6D">
        <w:rPr>
          <w:b/>
          <w:color w:val="76923C" w:themeColor="accent3" w:themeShade="BF"/>
        </w:rPr>
        <w:t>Tibialis</w:t>
      </w:r>
      <w:proofErr w:type="spellEnd"/>
      <w:r w:rsidRPr="00381D6D">
        <w:rPr>
          <w:b/>
          <w:color w:val="76923C" w:themeColor="accent3" w:themeShade="BF"/>
        </w:rPr>
        <w:t xml:space="preserve"> Anterior</w:t>
      </w:r>
    </w:p>
    <w:p w:rsidR="002862EE" w:rsidRPr="00381D6D" w:rsidRDefault="002862EE" w:rsidP="002862EE">
      <w:pPr>
        <w:pStyle w:val="ListParagraph"/>
        <w:numPr>
          <w:ilvl w:val="1"/>
          <w:numId w:val="2"/>
        </w:numPr>
        <w:ind w:left="1350"/>
        <w:rPr>
          <w:b/>
          <w:color w:val="76923C" w:themeColor="accent3" w:themeShade="BF"/>
        </w:rPr>
      </w:pPr>
      <w:r>
        <w:t xml:space="preserve">Contraction used in agonist (primary muscle):  </w:t>
      </w:r>
      <w:r w:rsidRPr="00381D6D">
        <w:rPr>
          <w:b/>
          <w:color w:val="76923C" w:themeColor="accent3" w:themeShade="BF"/>
        </w:rPr>
        <w:t>concentric</w:t>
      </w:r>
    </w:p>
    <w:p w:rsidR="002862EE" w:rsidRPr="00381D6D" w:rsidRDefault="002862EE" w:rsidP="002862EE">
      <w:pPr>
        <w:pStyle w:val="ListParagraph"/>
        <w:numPr>
          <w:ilvl w:val="1"/>
          <w:numId w:val="2"/>
        </w:numPr>
        <w:ind w:left="1350"/>
        <w:rPr>
          <w:color w:val="76923C" w:themeColor="accent3" w:themeShade="BF"/>
        </w:rPr>
      </w:pPr>
      <w:r>
        <w:t xml:space="preserve">Contraction used in the antagonist (opposing muscle):  </w:t>
      </w:r>
      <w:r w:rsidRPr="00381D6D">
        <w:rPr>
          <w:b/>
          <w:color w:val="76923C" w:themeColor="accent3" w:themeShade="BF"/>
        </w:rPr>
        <w:t>eccentric</w:t>
      </w:r>
    </w:p>
    <w:p w:rsidR="002862EE" w:rsidRDefault="002862EE" w:rsidP="002862EE">
      <w:pPr>
        <w:pStyle w:val="ListParagraph"/>
        <w:ind w:left="1440"/>
      </w:pPr>
    </w:p>
    <w:p w:rsidR="002862EE" w:rsidRDefault="002862EE" w:rsidP="002862EE">
      <w:pPr>
        <w:pStyle w:val="ListParagraph"/>
        <w:numPr>
          <w:ilvl w:val="0"/>
          <w:numId w:val="2"/>
        </w:numPr>
        <w:ind w:left="630"/>
      </w:pPr>
      <w:r>
        <w:t>Extension at the knee</w:t>
      </w:r>
    </w:p>
    <w:p w:rsidR="002862EE" w:rsidRPr="00381D6D" w:rsidRDefault="002862EE" w:rsidP="002862EE">
      <w:pPr>
        <w:pStyle w:val="ListParagraph"/>
        <w:numPr>
          <w:ilvl w:val="1"/>
          <w:numId w:val="2"/>
        </w:numPr>
        <w:ind w:left="1350"/>
        <w:rPr>
          <w:b/>
          <w:color w:val="76923C" w:themeColor="accent3" w:themeShade="BF"/>
        </w:rPr>
      </w:pPr>
      <w:r>
        <w:t xml:space="preserve">Primary muscle (group) used:  </w:t>
      </w:r>
      <w:r w:rsidRPr="00381D6D">
        <w:rPr>
          <w:b/>
          <w:color w:val="76923C" w:themeColor="accent3" w:themeShade="BF"/>
        </w:rPr>
        <w:t xml:space="preserve">Quadriceps:  Rectus </w:t>
      </w:r>
      <w:proofErr w:type="spellStart"/>
      <w:r w:rsidRPr="00381D6D">
        <w:rPr>
          <w:b/>
          <w:color w:val="76923C" w:themeColor="accent3" w:themeShade="BF"/>
        </w:rPr>
        <w:t>femoris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lateralis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medialis</w:t>
      </w:r>
      <w:proofErr w:type="spellEnd"/>
      <w:r w:rsidRPr="00381D6D">
        <w:rPr>
          <w:b/>
          <w:color w:val="76923C" w:themeColor="accent3" w:themeShade="BF"/>
        </w:rPr>
        <w:t xml:space="preserve">, </w:t>
      </w:r>
      <w:proofErr w:type="spellStart"/>
      <w:r w:rsidRPr="00381D6D">
        <w:rPr>
          <w:b/>
          <w:color w:val="76923C" w:themeColor="accent3" w:themeShade="BF"/>
        </w:rPr>
        <w:t>vastus</w:t>
      </w:r>
      <w:proofErr w:type="spellEnd"/>
      <w:r w:rsidRPr="00381D6D">
        <w:rPr>
          <w:b/>
          <w:color w:val="76923C" w:themeColor="accent3" w:themeShade="BF"/>
        </w:rPr>
        <w:t xml:space="preserve"> </w:t>
      </w:r>
      <w:proofErr w:type="spellStart"/>
      <w:r w:rsidRPr="00381D6D">
        <w:rPr>
          <w:b/>
          <w:color w:val="76923C" w:themeColor="accent3" w:themeShade="BF"/>
        </w:rPr>
        <w:t>intermedius</w:t>
      </w:r>
      <w:proofErr w:type="spellEnd"/>
    </w:p>
    <w:p w:rsidR="002862EE" w:rsidRDefault="002862EE" w:rsidP="002862EE">
      <w:pPr>
        <w:pStyle w:val="ListParagraph"/>
        <w:numPr>
          <w:ilvl w:val="1"/>
          <w:numId w:val="2"/>
        </w:numPr>
        <w:ind w:left="1350"/>
      </w:pPr>
      <w:r>
        <w:t xml:space="preserve">Antagonists:  </w:t>
      </w:r>
      <w:r w:rsidRPr="00381D6D">
        <w:rPr>
          <w:b/>
          <w:color w:val="76923C" w:themeColor="accent3" w:themeShade="BF"/>
        </w:rPr>
        <w:t xml:space="preserve">Hamstrings:  </w:t>
      </w:r>
      <w:proofErr w:type="spellStart"/>
      <w:r w:rsidRPr="00381D6D">
        <w:rPr>
          <w:b/>
          <w:color w:val="76923C" w:themeColor="accent3" w:themeShade="BF"/>
        </w:rPr>
        <w:t>Semitendinosus</w:t>
      </w:r>
      <w:proofErr w:type="spellEnd"/>
      <w:r w:rsidRPr="00381D6D">
        <w:rPr>
          <w:b/>
          <w:color w:val="76923C" w:themeColor="accent3" w:themeShade="BF"/>
        </w:rPr>
        <w:t xml:space="preserve">, </w:t>
      </w:r>
      <w:proofErr w:type="spellStart"/>
      <w:r w:rsidRPr="00381D6D">
        <w:rPr>
          <w:b/>
          <w:color w:val="76923C" w:themeColor="accent3" w:themeShade="BF"/>
        </w:rPr>
        <w:t>semimembranosus</w:t>
      </w:r>
      <w:proofErr w:type="spellEnd"/>
      <w:r w:rsidRPr="00381D6D">
        <w:rPr>
          <w:b/>
          <w:color w:val="76923C" w:themeColor="accent3" w:themeShade="BF"/>
        </w:rPr>
        <w:t xml:space="preserve">, biceps </w:t>
      </w:r>
      <w:proofErr w:type="spellStart"/>
      <w:r w:rsidRPr="00381D6D">
        <w:rPr>
          <w:b/>
          <w:color w:val="76923C" w:themeColor="accent3" w:themeShade="BF"/>
        </w:rPr>
        <w:t>femoris</w:t>
      </w:r>
      <w:proofErr w:type="spellEnd"/>
    </w:p>
    <w:p w:rsidR="002862EE" w:rsidRDefault="002862EE" w:rsidP="002862EE">
      <w:pPr>
        <w:pStyle w:val="ListParagraph"/>
        <w:numPr>
          <w:ilvl w:val="1"/>
          <w:numId w:val="2"/>
        </w:numPr>
        <w:ind w:left="1350"/>
      </w:pPr>
      <w:r>
        <w:t xml:space="preserve">Contraction used in agonists:  </w:t>
      </w:r>
      <w:r w:rsidRPr="00381D6D">
        <w:rPr>
          <w:b/>
          <w:color w:val="76923C" w:themeColor="accent3" w:themeShade="BF"/>
        </w:rPr>
        <w:t>concentric</w:t>
      </w:r>
      <w:r w:rsidRPr="006C569D">
        <w:rPr>
          <w:b/>
        </w:rPr>
        <w:t xml:space="preserve"> </w:t>
      </w:r>
    </w:p>
    <w:p w:rsidR="002862EE" w:rsidRDefault="002862EE" w:rsidP="002862EE">
      <w:pPr>
        <w:pStyle w:val="ListParagraph"/>
        <w:numPr>
          <w:ilvl w:val="1"/>
          <w:numId w:val="2"/>
        </w:numPr>
        <w:ind w:left="1350"/>
      </w:pPr>
      <w:r>
        <w:t xml:space="preserve">Contraction used in antagonists: </w:t>
      </w:r>
      <w:r w:rsidRPr="00381D6D">
        <w:rPr>
          <w:b/>
          <w:color w:val="76923C" w:themeColor="accent3" w:themeShade="BF"/>
        </w:rPr>
        <w:t>eccentric</w:t>
      </w:r>
    </w:p>
    <w:p w:rsidR="002862EE" w:rsidRDefault="002862EE" w:rsidP="002862EE"/>
    <w:p w:rsidR="002862EE" w:rsidRDefault="002862EE" w:rsidP="002862EE">
      <w:pPr>
        <w:pStyle w:val="ListParagraph"/>
        <w:numPr>
          <w:ilvl w:val="0"/>
          <w:numId w:val="2"/>
        </w:numPr>
        <w:ind w:left="630"/>
      </w:pPr>
      <w:r>
        <w:t xml:space="preserve"> Flexion at the hip: </w:t>
      </w:r>
    </w:p>
    <w:p w:rsidR="002862EE" w:rsidRPr="00381D6D" w:rsidRDefault="002862EE" w:rsidP="002862EE">
      <w:pPr>
        <w:pStyle w:val="ListParagraph"/>
        <w:numPr>
          <w:ilvl w:val="1"/>
          <w:numId w:val="2"/>
        </w:numPr>
        <w:ind w:left="1350"/>
        <w:rPr>
          <w:color w:val="76923C" w:themeColor="accent3" w:themeShade="BF"/>
        </w:rPr>
      </w:pPr>
      <w:r>
        <w:t xml:space="preserve">Primary muscles used:  </w:t>
      </w:r>
      <w:proofErr w:type="spellStart"/>
      <w:r w:rsidRPr="00381D6D">
        <w:rPr>
          <w:b/>
          <w:color w:val="76923C" w:themeColor="accent3" w:themeShade="BF"/>
        </w:rPr>
        <w:t>Iliopsoas</w:t>
      </w:r>
      <w:proofErr w:type="spellEnd"/>
    </w:p>
    <w:p w:rsidR="002862EE" w:rsidRPr="00381D6D" w:rsidRDefault="002862EE" w:rsidP="002862EE">
      <w:pPr>
        <w:pStyle w:val="ListParagraph"/>
        <w:numPr>
          <w:ilvl w:val="1"/>
          <w:numId w:val="2"/>
        </w:numPr>
        <w:ind w:left="1350"/>
        <w:rPr>
          <w:color w:val="76923C" w:themeColor="accent3" w:themeShade="BF"/>
        </w:rPr>
      </w:pPr>
      <w:r>
        <w:t xml:space="preserve">Antagonists: </w:t>
      </w:r>
      <w:r w:rsidRPr="00381D6D">
        <w:rPr>
          <w:b/>
          <w:color w:val="76923C" w:themeColor="accent3" w:themeShade="BF"/>
        </w:rPr>
        <w:t xml:space="preserve">Gluteus </w:t>
      </w:r>
      <w:proofErr w:type="spellStart"/>
      <w:r w:rsidRPr="00381D6D">
        <w:rPr>
          <w:b/>
          <w:color w:val="76923C" w:themeColor="accent3" w:themeShade="BF"/>
        </w:rPr>
        <w:t>maximus</w:t>
      </w:r>
      <w:proofErr w:type="spellEnd"/>
    </w:p>
    <w:p w:rsidR="002862EE" w:rsidRPr="00381D6D" w:rsidRDefault="002862EE" w:rsidP="002862EE">
      <w:pPr>
        <w:pStyle w:val="ListParagraph"/>
        <w:numPr>
          <w:ilvl w:val="1"/>
          <w:numId w:val="2"/>
        </w:numPr>
        <w:ind w:left="1350"/>
        <w:rPr>
          <w:color w:val="76923C" w:themeColor="accent3" w:themeShade="BF"/>
        </w:rPr>
      </w:pPr>
      <w:r>
        <w:t xml:space="preserve">Contraction used in agonists: </w:t>
      </w:r>
      <w:r w:rsidRPr="00E205C7">
        <w:rPr>
          <w:b/>
        </w:rPr>
        <w:t xml:space="preserve"> </w:t>
      </w:r>
      <w:r w:rsidRPr="00381D6D">
        <w:rPr>
          <w:b/>
          <w:color w:val="76923C" w:themeColor="accent3" w:themeShade="BF"/>
        </w:rPr>
        <w:t>concentric</w:t>
      </w:r>
      <w:r w:rsidRPr="00381D6D">
        <w:rPr>
          <w:color w:val="76923C" w:themeColor="accent3" w:themeShade="BF"/>
        </w:rPr>
        <w:t xml:space="preserve"> </w:t>
      </w:r>
    </w:p>
    <w:p w:rsidR="002862EE" w:rsidRPr="00381D6D" w:rsidRDefault="002862EE" w:rsidP="002862EE">
      <w:pPr>
        <w:pStyle w:val="ListParagraph"/>
        <w:numPr>
          <w:ilvl w:val="1"/>
          <w:numId w:val="2"/>
        </w:numPr>
        <w:ind w:left="1350"/>
        <w:rPr>
          <w:color w:val="76923C" w:themeColor="accent3" w:themeShade="BF"/>
        </w:rPr>
      </w:pPr>
      <w:r>
        <w:t xml:space="preserve">Contraction used in antagonists: </w:t>
      </w:r>
      <w:r w:rsidRPr="00381D6D">
        <w:rPr>
          <w:b/>
          <w:color w:val="76923C" w:themeColor="accent3" w:themeShade="BF"/>
        </w:rPr>
        <w:t>eccentric</w:t>
      </w:r>
    </w:p>
    <w:p w:rsidR="002862EE" w:rsidRDefault="002862EE" w:rsidP="002862EE"/>
    <w:p w:rsidR="002862EE" w:rsidRDefault="002862EE" w:rsidP="002862EE">
      <w:pPr>
        <w:pStyle w:val="ListParagraph"/>
        <w:numPr>
          <w:ilvl w:val="0"/>
          <w:numId w:val="2"/>
        </w:numPr>
        <w:ind w:left="630"/>
      </w:pPr>
      <w:r>
        <w:t xml:space="preserve"> Extension at the elbow (assume you are pushing against something that won’t budge)</w:t>
      </w:r>
    </w:p>
    <w:p w:rsidR="002862EE" w:rsidRPr="00381D6D" w:rsidRDefault="002862EE" w:rsidP="002862EE">
      <w:pPr>
        <w:pStyle w:val="ListParagraph"/>
        <w:numPr>
          <w:ilvl w:val="1"/>
          <w:numId w:val="2"/>
        </w:numPr>
        <w:ind w:left="1350"/>
        <w:rPr>
          <w:color w:val="76923C" w:themeColor="accent3" w:themeShade="BF"/>
        </w:rPr>
      </w:pPr>
      <w:r>
        <w:t xml:space="preserve">Primary muscle used:  </w:t>
      </w:r>
      <w:r w:rsidRPr="00381D6D">
        <w:rPr>
          <w:b/>
          <w:color w:val="76923C" w:themeColor="accent3" w:themeShade="BF"/>
        </w:rPr>
        <w:t xml:space="preserve">triceps </w:t>
      </w:r>
      <w:proofErr w:type="spellStart"/>
      <w:r w:rsidRPr="00381D6D">
        <w:rPr>
          <w:b/>
          <w:color w:val="76923C" w:themeColor="accent3" w:themeShade="BF"/>
        </w:rPr>
        <w:t>brachii</w:t>
      </w:r>
      <w:proofErr w:type="spellEnd"/>
    </w:p>
    <w:p w:rsidR="002862EE" w:rsidRPr="00381D6D" w:rsidRDefault="002862EE" w:rsidP="002862EE">
      <w:pPr>
        <w:pStyle w:val="ListParagraph"/>
        <w:numPr>
          <w:ilvl w:val="1"/>
          <w:numId w:val="2"/>
        </w:numPr>
        <w:ind w:left="1350"/>
        <w:rPr>
          <w:color w:val="76923C" w:themeColor="accent3" w:themeShade="BF"/>
        </w:rPr>
      </w:pPr>
      <w:r>
        <w:t xml:space="preserve">Antagonist: </w:t>
      </w:r>
      <w:r w:rsidRPr="00381D6D">
        <w:rPr>
          <w:b/>
          <w:color w:val="76923C" w:themeColor="accent3" w:themeShade="BF"/>
        </w:rPr>
        <w:t xml:space="preserve">biceps </w:t>
      </w:r>
      <w:proofErr w:type="spellStart"/>
      <w:r w:rsidRPr="00381D6D">
        <w:rPr>
          <w:b/>
          <w:color w:val="76923C" w:themeColor="accent3" w:themeShade="BF"/>
        </w:rPr>
        <w:t>brachii</w:t>
      </w:r>
      <w:proofErr w:type="spellEnd"/>
    </w:p>
    <w:p w:rsidR="002862EE" w:rsidRPr="00381D6D" w:rsidRDefault="002862EE" w:rsidP="002862EE">
      <w:pPr>
        <w:pStyle w:val="ListParagraph"/>
        <w:numPr>
          <w:ilvl w:val="1"/>
          <w:numId w:val="2"/>
        </w:numPr>
        <w:ind w:left="1350"/>
        <w:rPr>
          <w:color w:val="76923C" w:themeColor="accent3" w:themeShade="BF"/>
        </w:rPr>
      </w:pPr>
      <w:r>
        <w:t>Contraction used in agonist</w:t>
      </w:r>
      <w:r w:rsidRPr="00381D6D">
        <w:rPr>
          <w:color w:val="76923C" w:themeColor="accent3" w:themeShade="BF"/>
        </w:rPr>
        <w:t xml:space="preserve">:   </w:t>
      </w:r>
      <w:r w:rsidRPr="00381D6D">
        <w:rPr>
          <w:b/>
          <w:color w:val="76923C" w:themeColor="accent3" w:themeShade="BF"/>
        </w:rPr>
        <w:t>isometric</w:t>
      </w:r>
    </w:p>
    <w:p w:rsidR="002862EE" w:rsidRDefault="002862EE" w:rsidP="002862EE">
      <w:r>
        <w:br w:type="page"/>
      </w:r>
    </w:p>
    <w:p w:rsidR="002862EE" w:rsidRDefault="002862EE" w:rsidP="002862EE">
      <w:r>
        <w:rPr>
          <w:noProof/>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6600825" cy="8772525"/>
            <wp:effectExtent l="1905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srcRect/>
                    <a:stretch>
                      <a:fillRect/>
                    </a:stretch>
                  </pic:blipFill>
                  <pic:spPr bwMode="auto">
                    <a:xfrm>
                      <a:off x="0" y="0"/>
                      <a:ext cx="6600825" cy="8772525"/>
                    </a:xfrm>
                    <a:prstGeom prst="rect">
                      <a:avLst/>
                    </a:prstGeom>
                    <a:noFill/>
                    <a:ln w="9525">
                      <a:noFill/>
                      <a:miter lim="800000"/>
                      <a:headEnd/>
                      <a:tailEnd/>
                    </a:ln>
                  </pic:spPr>
                </pic:pic>
              </a:graphicData>
            </a:graphic>
          </wp:anchor>
        </w:drawing>
      </w:r>
      <w:r>
        <w:br w:type="page"/>
      </w:r>
    </w:p>
    <w:p w:rsidR="002862EE" w:rsidRPr="00910D95" w:rsidRDefault="002862EE" w:rsidP="002862EE">
      <w:r>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posOffset>561975</wp:posOffset>
            </wp:positionV>
            <wp:extent cx="6849110" cy="8772525"/>
            <wp:effectExtent l="19050" t="0" r="889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6849110" cy="8772525"/>
                    </a:xfrm>
                    <a:prstGeom prst="rect">
                      <a:avLst/>
                    </a:prstGeom>
                    <a:noFill/>
                    <a:ln w="9525">
                      <a:noFill/>
                      <a:miter lim="800000"/>
                      <a:headEnd/>
                      <a:tailEnd/>
                    </a:ln>
                  </pic:spPr>
                </pic:pic>
              </a:graphicData>
            </a:graphic>
          </wp:anchor>
        </w:drawing>
      </w:r>
    </w:p>
    <w:p w:rsidR="002862EE" w:rsidRDefault="002862EE" w:rsidP="002862EE">
      <w:pPr>
        <w:rPr>
          <w:szCs w:val="24"/>
        </w:rPr>
      </w:pPr>
    </w:p>
    <w:p w:rsidR="002862EE" w:rsidRDefault="002862EE" w:rsidP="002862EE">
      <w:pPr>
        <w:jc w:val="center"/>
        <w:rPr>
          <w:b/>
          <w:sz w:val="32"/>
          <w:szCs w:val="24"/>
        </w:rPr>
      </w:pPr>
      <w:r w:rsidRPr="00362F14">
        <w:rPr>
          <w:b/>
          <w:sz w:val="32"/>
          <w:szCs w:val="24"/>
        </w:rPr>
        <w:lastRenderedPageBreak/>
        <w:t>Quiz Two:  Lab Practical</w:t>
      </w:r>
    </w:p>
    <w:p w:rsidR="002862EE" w:rsidRDefault="002862EE" w:rsidP="002862EE">
      <w:pPr>
        <w:jc w:val="center"/>
        <w:rPr>
          <w:b/>
          <w:sz w:val="32"/>
          <w:szCs w:val="24"/>
        </w:rPr>
      </w:pPr>
    </w:p>
    <w:p w:rsidR="002862EE" w:rsidRPr="00362F14" w:rsidRDefault="002862EE" w:rsidP="002862EE">
      <w:pPr>
        <w:jc w:val="center"/>
        <w:rPr>
          <w:b/>
          <w:sz w:val="32"/>
          <w:szCs w:val="24"/>
        </w:rPr>
      </w:pPr>
    </w:p>
    <w:p w:rsidR="002862EE" w:rsidRDefault="002862EE" w:rsidP="002862EE">
      <w:pPr>
        <w:rPr>
          <w:szCs w:val="24"/>
        </w:rPr>
      </w:pPr>
      <w:r>
        <w:rPr>
          <w:szCs w:val="24"/>
        </w:rPr>
        <w:t xml:space="preserve">Covers </w:t>
      </w:r>
      <w:r w:rsidRPr="00622D99">
        <w:rPr>
          <w:b/>
          <w:szCs w:val="24"/>
        </w:rPr>
        <w:t xml:space="preserve">axial skeleton, </w:t>
      </w:r>
      <w:proofErr w:type="spellStart"/>
      <w:r w:rsidRPr="00622D99">
        <w:rPr>
          <w:b/>
          <w:szCs w:val="24"/>
        </w:rPr>
        <w:t>appendicular</w:t>
      </w:r>
      <w:proofErr w:type="spellEnd"/>
      <w:r w:rsidRPr="00622D99">
        <w:rPr>
          <w:b/>
          <w:szCs w:val="24"/>
        </w:rPr>
        <w:t xml:space="preserve"> skeleton, and muscles</w:t>
      </w:r>
    </w:p>
    <w:p w:rsidR="002862EE" w:rsidRDefault="002862EE" w:rsidP="002862EE">
      <w:pPr>
        <w:rPr>
          <w:szCs w:val="24"/>
        </w:rPr>
      </w:pPr>
    </w:p>
    <w:p w:rsidR="002862EE" w:rsidRDefault="002862EE" w:rsidP="002862EE">
      <w:pPr>
        <w:rPr>
          <w:szCs w:val="24"/>
        </w:rPr>
      </w:pPr>
      <w:r>
        <w:rPr>
          <w:szCs w:val="24"/>
        </w:rPr>
        <w:t xml:space="preserve">All information and images are potential quiz questions.  </w:t>
      </w:r>
    </w:p>
    <w:p w:rsidR="002862EE" w:rsidRDefault="002862EE" w:rsidP="002862EE">
      <w:pPr>
        <w:rPr>
          <w:szCs w:val="24"/>
        </w:rPr>
      </w:pPr>
    </w:p>
    <w:p w:rsidR="002862EE" w:rsidRDefault="002862EE" w:rsidP="002862EE">
      <w:pPr>
        <w:rPr>
          <w:b/>
          <w:sz w:val="28"/>
          <w:szCs w:val="24"/>
        </w:rPr>
      </w:pPr>
      <w:r w:rsidRPr="00362F14">
        <w:rPr>
          <w:b/>
          <w:sz w:val="28"/>
          <w:szCs w:val="24"/>
        </w:rPr>
        <w:t>Ask yourself</w:t>
      </w:r>
      <w:r>
        <w:rPr>
          <w:b/>
          <w:sz w:val="28"/>
          <w:szCs w:val="24"/>
        </w:rPr>
        <w:t>…</w:t>
      </w:r>
    </w:p>
    <w:p w:rsidR="002862EE" w:rsidRPr="00362F14" w:rsidRDefault="002862EE" w:rsidP="002862EE">
      <w:pPr>
        <w:rPr>
          <w:b/>
          <w:sz w:val="28"/>
          <w:szCs w:val="24"/>
        </w:rPr>
      </w:pPr>
    </w:p>
    <w:p w:rsidR="002862EE" w:rsidRDefault="002862EE" w:rsidP="002862EE">
      <w:pPr>
        <w:rPr>
          <w:szCs w:val="24"/>
        </w:rPr>
      </w:pPr>
      <w:r>
        <w:rPr>
          <w:szCs w:val="24"/>
        </w:rPr>
        <w:t xml:space="preserve">Do I know where each of the bones </w:t>
      </w:r>
      <w:proofErr w:type="gramStart"/>
      <w:r>
        <w:rPr>
          <w:szCs w:val="24"/>
        </w:rPr>
        <w:t>are</w:t>
      </w:r>
      <w:proofErr w:type="gramEnd"/>
      <w:r>
        <w:rPr>
          <w:szCs w:val="24"/>
        </w:rPr>
        <w:t>?</w:t>
      </w:r>
    </w:p>
    <w:p w:rsidR="002862EE" w:rsidRDefault="002862EE" w:rsidP="002862EE">
      <w:pPr>
        <w:rPr>
          <w:szCs w:val="24"/>
        </w:rPr>
      </w:pPr>
      <w:r>
        <w:rPr>
          <w:szCs w:val="24"/>
        </w:rPr>
        <w:t>Do I know the major features of each bone?</w:t>
      </w:r>
    </w:p>
    <w:p w:rsidR="002862EE" w:rsidRDefault="002862EE" w:rsidP="002862EE">
      <w:pPr>
        <w:rPr>
          <w:szCs w:val="24"/>
        </w:rPr>
      </w:pPr>
      <w:r>
        <w:rPr>
          <w:szCs w:val="24"/>
        </w:rPr>
        <w:t>Can I identify an individual bone away from the skeleton?</w:t>
      </w:r>
    </w:p>
    <w:p w:rsidR="002862EE" w:rsidRDefault="002862EE" w:rsidP="002862EE">
      <w:pPr>
        <w:rPr>
          <w:szCs w:val="24"/>
        </w:rPr>
      </w:pPr>
      <w:r>
        <w:rPr>
          <w:szCs w:val="24"/>
        </w:rPr>
        <w:t>Can I distinguish between the vertebrae (cervical/thoracic/lumbar) based on their shape?</w:t>
      </w:r>
    </w:p>
    <w:p w:rsidR="002862EE" w:rsidRDefault="002862EE" w:rsidP="002862EE">
      <w:pPr>
        <w:rPr>
          <w:szCs w:val="24"/>
        </w:rPr>
      </w:pPr>
      <w:r>
        <w:rPr>
          <w:szCs w:val="24"/>
        </w:rPr>
        <w:t>Can I answer the bone questions from the lab manual?</w:t>
      </w:r>
    </w:p>
    <w:p w:rsidR="002862EE" w:rsidRDefault="002862EE" w:rsidP="002862EE">
      <w:pPr>
        <w:rPr>
          <w:szCs w:val="24"/>
        </w:rPr>
      </w:pPr>
      <w:r>
        <w:rPr>
          <w:szCs w:val="24"/>
        </w:rPr>
        <w:t>Can I identify the structures on the images from the lab manual?</w:t>
      </w:r>
    </w:p>
    <w:p w:rsidR="002862EE" w:rsidRDefault="002862EE" w:rsidP="002862EE">
      <w:pPr>
        <w:rPr>
          <w:szCs w:val="24"/>
        </w:rPr>
      </w:pPr>
      <w:r>
        <w:rPr>
          <w:szCs w:val="24"/>
        </w:rPr>
        <w:t>Do I know where the muscles are?</w:t>
      </w:r>
    </w:p>
    <w:p w:rsidR="002862EE" w:rsidRDefault="002862EE" w:rsidP="002862EE">
      <w:pPr>
        <w:rPr>
          <w:szCs w:val="24"/>
        </w:rPr>
      </w:pPr>
      <w:r>
        <w:rPr>
          <w:szCs w:val="24"/>
        </w:rPr>
        <w:t>Can I distinguish between skeletal/smooth/cardiac on a microscope slide?  Based on their descriptions?</w:t>
      </w:r>
    </w:p>
    <w:p w:rsidR="002862EE" w:rsidRDefault="002862EE" w:rsidP="002862EE">
      <w:pPr>
        <w:rPr>
          <w:szCs w:val="24"/>
        </w:rPr>
      </w:pPr>
      <w:r>
        <w:rPr>
          <w:szCs w:val="24"/>
        </w:rPr>
        <w:t xml:space="preserve">Can I describe isotonic versus isometric contractions?  </w:t>
      </w:r>
      <w:proofErr w:type="gramStart"/>
      <w:r>
        <w:rPr>
          <w:szCs w:val="24"/>
        </w:rPr>
        <w:t>Concentric versus eccentric?</w:t>
      </w:r>
      <w:proofErr w:type="gramEnd"/>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2862EE" w:rsidRDefault="002862EE" w:rsidP="002862EE">
      <w:pPr>
        <w:rPr>
          <w:szCs w:val="24"/>
        </w:rPr>
      </w:pPr>
    </w:p>
    <w:p w:rsidR="003C094D" w:rsidRDefault="003C094D"/>
    <w:sectPr w:rsidR="003C094D" w:rsidSect="002862E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49A"/>
    <w:multiLevelType w:val="hybridMultilevel"/>
    <w:tmpl w:val="1586FFF4"/>
    <w:lvl w:ilvl="0" w:tplc="73A03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07136"/>
    <w:multiLevelType w:val="hybridMultilevel"/>
    <w:tmpl w:val="E59C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34BDA"/>
    <w:multiLevelType w:val="hybridMultilevel"/>
    <w:tmpl w:val="DDF2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CA64FF"/>
    <w:multiLevelType w:val="hybridMultilevel"/>
    <w:tmpl w:val="A2948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162B99"/>
    <w:multiLevelType w:val="hybridMultilevel"/>
    <w:tmpl w:val="7F86C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compat/>
  <w:rsids>
    <w:rsidRoot w:val="002862EE"/>
    <w:rsid w:val="002862EE"/>
    <w:rsid w:val="003C094D"/>
    <w:rsid w:val="00FE78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2EE"/>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62EE"/>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862EE"/>
    <w:pPr>
      <w:ind w:left="720"/>
      <w:contextualSpacing/>
    </w:pPr>
  </w:style>
  <w:style w:type="paragraph" w:styleId="BalloonText">
    <w:name w:val="Balloon Text"/>
    <w:basedOn w:val="Normal"/>
    <w:link w:val="BalloonTextChar"/>
    <w:uiPriority w:val="99"/>
    <w:semiHidden/>
    <w:unhideWhenUsed/>
    <w:rsid w:val="002862EE"/>
    <w:rPr>
      <w:rFonts w:ascii="Tahoma" w:hAnsi="Tahoma" w:cs="Tahoma"/>
      <w:sz w:val="16"/>
      <w:szCs w:val="16"/>
    </w:rPr>
  </w:style>
  <w:style w:type="character" w:customStyle="1" w:styleId="BalloonTextChar">
    <w:name w:val="Balloon Text Char"/>
    <w:basedOn w:val="DefaultParagraphFont"/>
    <w:link w:val="BalloonText"/>
    <w:uiPriority w:val="99"/>
    <w:semiHidden/>
    <w:rsid w:val="002862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1556</Words>
  <Characters>8873</Characters>
  <Application>Microsoft Office Word</Application>
  <DocSecurity>0</DocSecurity>
  <Lines>73</Lines>
  <Paragraphs>20</Paragraphs>
  <ScaleCrop>false</ScaleCrop>
  <Company>Illinois State University</Company>
  <LinksUpToDate>false</LinksUpToDate>
  <CharactersWithSpaces>10409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Wargo, Betsy</dc:creator>
  <cp:keywords/>
  <dc:description/>
  <cp:lastModifiedBy>Wargo, Betsy</cp:lastModifiedBy>
  <cp:revision>1</cp:revision>
  <dcterms:created xsi:type="dcterms:W3CDTF">2010-02-26T15:46:00Z</dcterms:created>
  <dcterms:modified xsi:type="dcterms:W3CDTF">2010-02-26T15:47:00Z</dcterms:modified>
</cp:coreProperties>
</file>